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0249C" w14:textId="2696B1F7" w:rsidR="00EE6FF7" w:rsidRPr="00A50637" w:rsidRDefault="00927AEA" w:rsidP="00A50637">
      <w:pPr>
        <w:spacing w:after="0" w:line="240" w:lineRule="auto"/>
        <w:ind w:left="-567" w:right="-198"/>
        <w:jc w:val="right"/>
        <w:rPr>
          <w:rFonts w:ascii="Verdana" w:hAnsi="Verdana" w:cs="Arial"/>
          <w:sz w:val="20"/>
          <w:szCs w:val="20"/>
          <w:lang w:val="en-US"/>
        </w:rPr>
      </w:pPr>
      <w:r w:rsidRPr="00A50637">
        <w:rPr>
          <w:rFonts w:ascii="Verdana" w:hAnsi="Verdana" w:cs="Arial"/>
          <w:noProof/>
          <w:sz w:val="20"/>
          <w:szCs w:val="20"/>
          <w:lang w:eastAsia="en-NZ"/>
        </w:rPr>
        <w:drawing>
          <wp:inline distT="0" distB="0" distL="0" distR="0" wp14:anchorId="615C4231" wp14:editId="078960DB">
            <wp:extent cx="1600200" cy="396089"/>
            <wp:effectExtent l="0" t="0" r="0" b="10795"/>
            <wp:docPr id="71" name="Picture 3" descr="NZA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ASE-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340" cy="396371"/>
                    </a:xfrm>
                    <a:prstGeom prst="rect">
                      <a:avLst/>
                    </a:prstGeom>
                    <a:noFill/>
                    <a:ln>
                      <a:noFill/>
                    </a:ln>
                  </pic:spPr>
                </pic:pic>
              </a:graphicData>
            </a:graphic>
          </wp:inline>
        </w:drawing>
      </w:r>
    </w:p>
    <w:p w14:paraId="4287A8B1" w14:textId="1FCD255E" w:rsidR="00927AEA" w:rsidRPr="00A50637" w:rsidRDefault="00A50637" w:rsidP="00A50637">
      <w:pPr>
        <w:spacing w:after="0" w:line="240" w:lineRule="auto"/>
        <w:ind w:left="-567" w:right="-198"/>
        <w:rPr>
          <w:rFonts w:ascii="Verdana" w:hAnsi="Verdana" w:cs="Arial"/>
          <w:sz w:val="20"/>
          <w:szCs w:val="20"/>
          <w:lang w:val="en-US"/>
        </w:rPr>
      </w:pPr>
      <w:r w:rsidRPr="00A50637">
        <w:rPr>
          <w:rFonts w:ascii="Verdana" w:hAnsi="Verdana" w:cs="Arial"/>
          <w:sz w:val="20"/>
          <w:szCs w:val="20"/>
          <w:lang w:val="en-US"/>
        </w:rPr>
        <w:t>9 October 2019</w:t>
      </w:r>
    </w:p>
    <w:p w14:paraId="1C1F3D40" w14:textId="77777777" w:rsidR="00A50637" w:rsidRPr="00A50637" w:rsidRDefault="00A50637" w:rsidP="00A50637">
      <w:pPr>
        <w:spacing w:after="0" w:line="240" w:lineRule="auto"/>
        <w:ind w:left="-567" w:right="-198"/>
        <w:rPr>
          <w:rFonts w:ascii="Verdana" w:hAnsi="Verdana" w:cs="Arial"/>
          <w:sz w:val="20"/>
          <w:szCs w:val="20"/>
          <w:lang w:val="en-US"/>
        </w:rPr>
      </w:pPr>
    </w:p>
    <w:p w14:paraId="328E1DFC" w14:textId="0B20D1DB" w:rsidR="00921A5C" w:rsidRPr="00A50637" w:rsidRDefault="00921A5C" w:rsidP="00A50637">
      <w:pPr>
        <w:spacing w:after="0" w:line="240" w:lineRule="auto"/>
        <w:ind w:left="-567" w:right="-198"/>
        <w:rPr>
          <w:rFonts w:ascii="Verdana" w:hAnsi="Verdana" w:cs="Arial"/>
          <w:sz w:val="20"/>
          <w:szCs w:val="20"/>
          <w:lang w:val="en-US"/>
        </w:rPr>
      </w:pPr>
    </w:p>
    <w:p w14:paraId="5146B7C1" w14:textId="50BDF2AC"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 xml:space="preserve">Kia ora </w:t>
      </w:r>
    </w:p>
    <w:p w14:paraId="221386A7" w14:textId="77777777" w:rsidR="00A50637" w:rsidRPr="00A50637" w:rsidRDefault="00A50637" w:rsidP="00A50637">
      <w:pPr>
        <w:spacing w:after="0" w:line="240" w:lineRule="auto"/>
        <w:ind w:left="-567" w:right="-198"/>
        <w:rPr>
          <w:rFonts w:ascii="Verdana" w:hAnsi="Verdana" w:cs="Arial"/>
          <w:sz w:val="20"/>
          <w:szCs w:val="20"/>
        </w:rPr>
      </w:pPr>
    </w:p>
    <w:p w14:paraId="19DB72BA" w14:textId="69A22EAB"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 xml:space="preserve">We understand that your school may have received correspondence from Tara Jackson of the NZ Antivivisection Society. NZASE have been contacted by a number of schools who are concerned by the email and unsure whether to </w:t>
      </w:r>
      <w:bookmarkStart w:id="0" w:name="_GoBack"/>
      <w:bookmarkEnd w:id="0"/>
      <w:r w:rsidRPr="00A50637">
        <w:rPr>
          <w:rFonts w:ascii="Verdana" w:hAnsi="Verdana" w:cs="Arial"/>
          <w:sz w:val="20"/>
          <w:szCs w:val="20"/>
        </w:rPr>
        <w:t>engage in it. The request was also sent out previously in February 2018.</w:t>
      </w:r>
    </w:p>
    <w:p w14:paraId="12CD1C5F" w14:textId="77777777" w:rsidR="00A50637" w:rsidRPr="00A50637" w:rsidRDefault="00A50637" w:rsidP="00A50637">
      <w:pPr>
        <w:spacing w:after="0" w:line="240" w:lineRule="auto"/>
        <w:ind w:left="-567" w:right="-198"/>
        <w:rPr>
          <w:rFonts w:ascii="Verdana" w:hAnsi="Verdana" w:cs="Arial"/>
          <w:sz w:val="20"/>
          <w:szCs w:val="20"/>
        </w:rPr>
      </w:pPr>
    </w:p>
    <w:p w14:paraId="61C610F9" w14:textId="77777777"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 xml:space="preserve">On behalf of schools, NZASE have sought clarification and guidance. </w:t>
      </w:r>
    </w:p>
    <w:p w14:paraId="0685FD99" w14:textId="77777777" w:rsidR="00A50637" w:rsidRPr="00A50637" w:rsidRDefault="00A50637" w:rsidP="00A50637">
      <w:pPr>
        <w:spacing w:after="0" w:line="240" w:lineRule="auto"/>
        <w:ind w:left="-567" w:right="-198"/>
        <w:rPr>
          <w:rFonts w:ascii="Verdana" w:hAnsi="Verdana" w:cs="Arial"/>
          <w:sz w:val="20"/>
          <w:szCs w:val="20"/>
        </w:rPr>
      </w:pPr>
    </w:p>
    <w:p w14:paraId="5D5E8197" w14:textId="77777777" w:rsidR="00A50637" w:rsidRPr="00A50637" w:rsidRDefault="00A50637" w:rsidP="00A50637">
      <w:pPr>
        <w:spacing w:after="0" w:line="240" w:lineRule="auto"/>
        <w:ind w:left="-567" w:right="-198"/>
        <w:rPr>
          <w:rFonts w:ascii="Verdana" w:hAnsi="Verdana" w:cs="Arial"/>
          <w:b/>
          <w:bCs/>
          <w:sz w:val="20"/>
          <w:szCs w:val="20"/>
        </w:rPr>
      </w:pPr>
      <w:r w:rsidRPr="00A50637">
        <w:rPr>
          <w:rFonts w:ascii="Verdana" w:hAnsi="Verdana" w:cs="Arial"/>
          <w:b/>
          <w:bCs/>
          <w:sz w:val="20"/>
          <w:szCs w:val="20"/>
        </w:rPr>
        <w:t>We have confirmation from The Office of the Ombudsman of the following:</w:t>
      </w:r>
    </w:p>
    <w:p w14:paraId="0D9E61BD" w14:textId="77777777" w:rsidR="00A50637" w:rsidRPr="00A50637" w:rsidRDefault="00A50637" w:rsidP="00A50637">
      <w:pPr>
        <w:spacing w:after="0" w:line="240" w:lineRule="auto"/>
        <w:ind w:left="-567" w:right="-198"/>
        <w:rPr>
          <w:rFonts w:ascii="Verdana" w:hAnsi="Verdana" w:cs="Arial"/>
          <w:sz w:val="20"/>
          <w:szCs w:val="20"/>
        </w:rPr>
      </w:pPr>
    </w:p>
    <w:p w14:paraId="10184802" w14:textId="77777777" w:rsidR="00A50637" w:rsidRPr="00A50637" w:rsidRDefault="00A50637" w:rsidP="00A50637">
      <w:pPr>
        <w:spacing w:after="0" w:line="240" w:lineRule="auto"/>
        <w:ind w:left="-567" w:right="-198"/>
        <w:rPr>
          <w:rFonts w:ascii="Verdana" w:hAnsi="Verdana" w:cs="Arial"/>
          <w:sz w:val="20"/>
          <w:szCs w:val="20"/>
          <w:lang w:eastAsia="en-NZ"/>
        </w:rPr>
      </w:pPr>
      <w:r w:rsidRPr="00A50637">
        <w:rPr>
          <w:rFonts w:ascii="Verdana" w:hAnsi="Verdana" w:cs="Arial"/>
          <w:sz w:val="20"/>
          <w:szCs w:val="20"/>
        </w:rPr>
        <w:t>Since the OIA request went to schools and not the Ministry of Education, the MOE cannot provide comment on the specific request.</w:t>
      </w:r>
    </w:p>
    <w:p w14:paraId="0E8F3EFC" w14:textId="77777777" w:rsidR="00A50637" w:rsidRPr="00A50637" w:rsidRDefault="00A50637" w:rsidP="00A50637">
      <w:pPr>
        <w:spacing w:after="0" w:line="240" w:lineRule="auto"/>
        <w:ind w:left="-567" w:right="-198"/>
        <w:rPr>
          <w:rFonts w:ascii="Verdana" w:hAnsi="Verdana" w:cs="Arial"/>
          <w:sz w:val="20"/>
          <w:szCs w:val="20"/>
        </w:rPr>
      </w:pPr>
    </w:p>
    <w:p w14:paraId="286FFD40" w14:textId="77777777"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However, we have received advice from NZSTA who contacted the Office of the Ombudsman.</w:t>
      </w:r>
    </w:p>
    <w:p w14:paraId="6B534076" w14:textId="77777777" w:rsidR="00A50637" w:rsidRPr="00A50637" w:rsidRDefault="00A50637" w:rsidP="00A50637">
      <w:pPr>
        <w:spacing w:after="0" w:line="240" w:lineRule="auto"/>
        <w:ind w:left="-567" w:right="-198"/>
        <w:rPr>
          <w:rFonts w:ascii="Verdana" w:hAnsi="Verdana" w:cs="Arial"/>
          <w:sz w:val="20"/>
          <w:szCs w:val="20"/>
        </w:rPr>
      </w:pPr>
    </w:p>
    <w:p w14:paraId="73DCE241" w14:textId="5C500325" w:rsidR="00A50637" w:rsidRDefault="00A50637" w:rsidP="00A50637">
      <w:pPr>
        <w:pStyle w:val="ListParagraph"/>
        <w:numPr>
          <w:ilvl w:val="0"/>
          <w:numId w:val="2"/>
        </w:numPr>
        <w:ind w:left="0" w:right="-198" w:hanging="567"/>
        <w:rPr>
          <w:rFonts w:ascii="Verdana" w:eastAsia="Times New Roman" w:hAnsi="Verdana" w:cs="Arial"/>
          <w:sz w:val="20"/>
          <w:szCs w:val="20"/>
        </w:rPr>
      </w:pPr>
      <w:r w:rsidRPr="00A50637">
        <w:rPr>
          <w:rFonts w:ascii="Verdana" w:eastAsia="Times New Roman" w:hAnsi="Verdana" w:cs="Arial"/>
          <w:sz w:val="20"/>
          <w:szCs w:val="20"/>
        </w:rPr>
        <w:t>A group under the name of the NZ Antivivisection Society have sent a</w:t>
      </w:r>
      <w:r>
        <w:rPr>
          <w:rFonts w:ascii="Verdana" w:eastAsia="Times New Roman" w:hAnsi="Verdana" w:cs="Arial"/>
          <w:sz w:val="20"/>
          <w:szCs w:val="20"/>
        </w:rPr>
        <w:t>n</w:t>
      </w:r>
      <w:r w:rsidRPr="00A50637">
        <w:rPr>
          <w:rFonts w:ascii="Verdana" w:eastAsia="Times New Roman" w:hAnsi="Verdana" w:cs="Arial"/>
          <w:sz w:val="20"/>
          <w:szCs w:val="20"/>
        </w:rPr>
        <w:t xml:space="preserve"> OIA request to a number of schools in the form of a survey. </w:t>
      </w:r>
    </w:p>
    <w:p w14:paraId="04957D7C" w14:textId="77777777" w:rsidR="00A50637" w:rsidRPr="00A50637" w:rsidRDefault="00A50637" w:rsidP="00A50637">
      <w:pPr>
        <w:pStyle w:val="ListParagraph"/>
        <w:ind w:left="0" w:right="-198"/>
        <w:rPr>
          <w:rFonts w:ascii="Verdana" w:eastAsia="Times New Roman" w:hAnsi="Verdana" w:cs="Arial"/>
          <w:sz w:val="20"/>
          <w:szCs w:val="20"/>
        </w:rPr>
      </w:pPr>
    </w:p>
    <w:p w14:paraId="7BE0CD53" w14:textId="77777777" w:rsidR="00A50637" w:rsidRPr="00A50637" w:rsidRDefault="00A50637" w:rsidP="00A50637">
      <w:pPr>
        <w:pStyle w:val="ListParagraph"/>
        <w:numPr>
          <w:ilvl w:val="1"/>
          <w:numId w:val="2"/>
        </w:numPr>
        <w:ind w:left="426" w:right="-198" w:hanging="426"/>
        <w:rPr>
          <w:rFonts w:ascii="Verdana" w:hAnsi="Verdana" w:cs="Arial"/>
          <w:sz w:val="20"/>
          <w:szCs w:val="20"/>
        </w:rPr>
      </w:pPr>
      <w:r w:rsidRPr="00A50637">
        <w:rPr>
          <w:rFonts w:ascii="Verdana" w:hAnsi="Verdana" w:cs="Arial"/>
          <w:sz w:val="20"/>
          <w:szCs w:val="20"/>
        </w:rPr>
        <w:t xml:space="preserve">The survey can be viewed at the following link.  </w:t>
      </w:r>
      <w:hyperlink r:id="rId8" w:history="1">
        <w:r w:rsidRPr="00A50637">
          <w:rPr>
            <w:rStyle w:val="Hyperlink"/>
            <w:rFonts w:ascii="Verdana" w:hAnsi="Verdana" w:cs="Arial"/>
            <w:sz w:val="20"/>
            <w:szCs w:val="20"/>
          </w:rPr>
          <w:t>https://nzavs.infoodle.com/form_process?g=bbfa871e-7122-4221-89f1-4cadf24d58fa</w:t>
        </w:r>
      </w:hyperlink>
      <w:r w:rsidRPr="00A50637">
        <w:rPr>
          <w:rFonts w:ascii="Verdana" w:hAnsi="Verdana" w:cs="Arial"/>
          <w:sz w:val="20"/>
          <w:szCs w:val="20"/>
        </w:rPr>
        <w:t xml:space="preserve"> </w:t>
      </w:r>
    </w:p>
    <w:p w14:paraId="7A31D0C6" w14:textId="77777777" w:rsidR="00A50637" w:rsidRPr="00A50637" w:rsidRDefault="00A50637" w:rsidP="00A50637">
      <w:pPr>
        <w:pStyle w:val="ListParagraph"/>
        <w:numPr>
          <w:ilvl w:val="1"/>
          <w:numId w:val="2"/>
        </w:numPr>
        <w:ind w:left="426" w:right="-198" w:hanging="426"/>
        <w:rPr>
          <w:rFonts w:ascii="Verdana" w:hAnsi="Verdana" w:cs="Arial"/>
          <w:sz w:val="20"/>
          <w:szCs w:val="20"/>
        </w:rPr>
      </w:pPr>
      <w:r w:rsidRPr="00A50637">
        <w:rPr>
          <w:rFonts w:ascii="Verdana" w:hAnsi="Verdana" w:cs="Arial"/>
          <w:sz w:val="20"/>
          <w:szCs w:val="20"/>
        </w:rPr>
        <w:t xml:space="preserve">The survey seeks information about the use of animals or animal body parts for dissection or similar activity in the school’s curriculum. </w:t>
      </w:r>
    </w:p>
    <w:p w14:paraId="64234439" w14:textId="77777777" w:rsidR="00A50637" w:rsidRPr="00A50637" w:rsidRDefault="00A50637" w:rsidP="00A50637">
      <w:pPr>
        <w:pStyle w:val="ListParagraph"/>
        <w:numPr>
          <w:ilvl w:val="1"/>
          <w:numId w:val="2"/>
        </w:numPr>
        <w:ind w:left="426" w:right="-198" w:hanging="426"/>
        <w:rPr>
          <w:rFonts w:ascii="Verdana" w:hAnsi="Verdana" w:cs="Arial"/>
          <w:sz w:val="20"/>
          <w:szCs w:val="20"/>
        </w:rPr>
      </w:pPr>
      <w:r w:rsidRPr="00A50637">
        <w:rPr>
          <w:rFonts w:ascii="Verdana" w:hAnsi="Verdana" w:cs="Arial"/>
          <w:sz w:val="20"/>
          <w:szCs w:val="20"/>
        </w:rPr>
        <w:t xml:space="preserve">The survey has been reviewed by the Ombudsman’s Office and is deemed to be a legitimate OIA request. </w:t>
      </w:r>
    </w:p>
    <w:p w14:paraId="37FD2822" w14:textId="77777777" w:rsidR="00A50637" w:rsidRPr="00A50637" w:rsidRDefault="00A50637" w:rsidP="00A50637">
      <w:pPr>
        <w:pStyle w:val="ListParagraph"/>
        <w:numPr>
          <w:ilvl w:val="1"/>
          <w:numId w:val="2"/>
        </w:numPr>
        <w:ind w:left="426" w:right="-198" w:hanging="426"/>
        <w:rPr>
          <w:rFonts w:ascii="Verdana" w:hAnsi="Verdana" w:cs="Arial"/>
          <w:sz w:val="20"/>
          <w:szCs w:val="20"/>
        </w:rPr>
      </w:pPr>
      <w:r w:rsidRPr="00A50637">
        <w:rPr>
          <w:rFonts w:ascii="Verdana" w:hAnsi="Verdana" w:cs="Arial"/>
          <w:sz w:val="20"/>
          <w:szCs w:val="20"/>
        </w:rPr>
        <w:t xml:space="preserve">Given the term break schools need to be aware of the timeframe for responding to the request. </w:t>
      </w:r>
    </w:p>
    <w:p w14:paraId="05F969A3" w14:textId="77777777" w:rsidR="00A50637" w:rsidRPr="00A50637" w:rsidRDefault="00A50637" w:rsidP="00A50637">
      <w:pPr>
        <w:pStyle w:val="ListParagraph"/>
        <w:numPr>
          <w:ilvl w:val="1"/>
          <w:numId w:val="2"/>
        </w:numPr>
        <w:ind w:left="426" w:right="-198" w:hanging="426"/>
        <w:rPr>
          <w:rFonts w:ascii="Verdana" w:hAnsi="Verdana" w:cs="Arial"/>
          <w:sz w:val="20"/>
          <w:szCs w:val="20"/>
        </w:rPr>
      </w:pPr>
      <w:r w:rsidRPr="00A50637">
        <w:rPr>
          <w:rFonts w:ascii="Verdana" w:hAnsi="Verdana" w:cs="Arial"/>
          <w:sz w:val="20"/>
          <w:szCs w:val="20"/>
        </w:rPr>
        <w:t>The other concern raised by schools who have received the survey is the requirement that the provider of the information be named along with their position at the school. Once again the Ombudsman’s office has confirmed that the request for those details is appropriate.</w:t>
      </w:r>
    </w:p>
    <w:p w14:paraId="4C56380E" w14:textId="77777777" w:rsidR="00A50637" w:rsidRPr="00A50637" w:rsidRDefault="00A50637" w:rsidP="00A50637">
      <w:pPr>
        <w:spacing w:after="0" w:line="240" w:lineRule="auto"/>
        <w:ind w:left="426" w:right="-198" w:hanging="426"/>
        <w:rPr>
          <w:rFonts w:ascii="Verdana" w:hAnsi="Verdana" w:cs="Arial"/>
          <w:sz w:val="20"/>
          <w:szCs w:val="20"/>
        </w:rPr>
      </w:pPr>
    </w:p>
    <w:p w14:paraId="22B14083" w14:textId="77777777" w:rsidR="00A50637" w:rsidRPr="00A50637" w:rsidRDefault="00A50637" w:rsidP="00A50637">
      <w:pPr>
        <w:spacing w:after="0" w:line="240" w:lineRule="auto"/>
        <w:ind w:left="-567" w:right="-198"/>
        <w:rPr>
          <w:rFonts w:ascii="Verdana" w:hAnsi="Verdana" w:cs="Arial"/>
          <w:b/>
          <w:bCs/>
          <w:sz w:val="20"/>
          <w:szCs w:val="20"/>
        </w:rPr>
      </w:pPr>
      <w:r w:rsidRPr="00A50637">
        <w:rPr>
          <w:rFonts w:ascii="Verdana" w:hAnsi="Verdana" w:cs="Arial"/>
          <w:b/>
          <w:bCs/>
          <w:sz w:val="20"/>
          <w:szCs w:val="20"/>
        </w:rPr>
        <w:t>Other advice:</w:t>
      </w:r>
    </w:p>
    <w:p w14:paraId="0504A9C0" w14:textId="77777777"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 xml:space="preserve">Similar to other requests made to schools, each school will/should have a policy that guides their use if animals/animal products in school. </w:t>
      </w:r>
    </w:p>
    <w:p w14:paraId="1EF0DB28" w14:textId="77777777" w:rsidR="00A50637" w:rsidRPr="00A50637" w:rsidRDefault="00A50637" w:rsidP="00A50637">
      <w:pPr>
        <w:spacing w:after="0" w:line="240" w:lineRule="auto"/>
        <w:ind w:left="-567" w:right="-198"/>
        <w:rPr>
          <w:rFonts w:ascii="Verdana" w:hAnsi="Verdana" w:cs="Arial"/>
          <w:sz w:val="20"/>
          <w:szCs w:val="20"/>
        </w:rPr>
      </w:pPr>
    </w:p>
    <w:p w14:paraId="19144E0C" w14:textId="77777777"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The MOE does provide advice on the use of animals in teaching and schools which can be found here:</w:t>
      </w:r>
    </w:p>
    <w:p w14:paraId="3B02E4E5" w14:textId="77777777" w:rsidR="00A50637" w:rsidRPr="00A50637" w:rsidRDefault="006A096D" w:rsidP="00A50637">
      <w:pPr>
        <w:pStyle w:val="ListParagraph"/>
        <w:numPr>
          <w:ilvl w:val="0"/>
          <w:numId w:val="3"/>
        </w:numPr>
        <w:ind w:left="0" w:right="-198" w:hanging="284"/>
        <w:rPr>
          <w:rFonts w:ascii="Verdana" w:eastAsia="Times New Roman" w:hAnsi="Verdana" w:cs="Arial"/>
          <w:sz w:val="20"/>
          <w:szCs w:val="20"/>
          <w:lang w:eastAsia="en-US"/>
        </w:rPr>
      </w:pPr>
      <w:hyperlink r:id="rId9" w:history="1">
        <w:r w:rsidR="00A50637" w:rsidRPr="00A50637">
          <w:rPr>
            <w:rStyle w:val="Hyperlink"/>
            <w:rFonts w:ascii="Verdana" w:eastAsia="Times New Roman" w:hAnsi="Verdana" w:cs="Arial"/>
            <w:sz w:val="20"/>
            <w:szCs w:val="20"/>
            <w:lang w:eastAsia="en-US"/>
          </w:rPr>
          <w:t>https://gazette.education.govt.nz/articles/animal-ethics-and-schools/</w:t>
        </w:r>
      </w:hyperlink>
      <w:r w:rsidR="00A50637" w:rsidRPr="00A50637">
        <w:rPr>
          <w:rFonts w:ascii="Verdana" w:eastAsia="Times New Roman" w:hAnsi="Verdana" w:cs="Arial"/>
          <w:sz w:val="20"/>
          <w:szCs w:val="20"/>
          <w:lang w:eastAsia="en-US"/>
        </w:rPr>
        <w:t xml:space="preserve"> </w:t>
      </w:r>
    </w:p>
    <w:p w14:paraId="79140A6B" w14:textId="77777777" w:rsidR="00A50637" w:rsidRPr="00A50637" w:rsidRDefault="006A096D" w:rsidP="00A50637">
      <w:pPr>
        <w:pStyle w:val="ListParagraph"/>
        <w:numPr>
          <w:ilvl w:val="0"/>
          <w:numId w:val="3"/>
        </w:numPr>
        <w:ind w:left="0" w:right="-198" w:hanging="284"/>
        <w:rPr>
          <w:rFonts w:ascii="Verdana" w:eastAsia="Times New Roman" w:hAnsi="Verdana" w:cs="Arial"/>
          <w:sz w:val="20"/>
          <w:szCs w:val="20"/>
          <w:lang w:eastAsia="en-US"/>
        </w:rPr>
      </w:pPr>
      <w:hyperlink r:id="rId10" w:history="1">
        <w:r w:rsidR="00A50637" w:rsidRPr="00A50637">
          <w:rPr>
            <w:rStyle w:val="Hyperlink"/>
            <w:rFonts w:ascii="Verdana" w:eastAsia="Times New Roman" w:hAnsi="Verdana" w:cs="Arial"/>
            <w:sz w:val="20"/>
            <w:szCs w:val="20"/>
            <w:lang w:eastAsia="en-US"/>
          </w:rPr>
          <w:t>https://scienceonline.tki.org.nz/Teaching-science/Ethics/Caring-for-Animals/The-law/Policy-on-animals-for-ECE-centres-and-schools</w:t>
        </w:r>
      </w:hyperlink>
    </w:p>
    <w:p w14:paraId="10E093EC" w14:textId="77777777" w:rsidR="00A50637" w:rsidRPr="00A50637" w:rsidRDefault="00A50637" w:rsidP="00A50637">
      <w:pPr>
        <w:pStyle w:val="ListParagraph"/>
        <w:numPr>
          <w:ilvl w:val="0"/>
          <w:numId w:val="3"/>
        </w:numPr>
        <w:ind w:left="0" w:right="-198" w:hanging="284"/>
        <w:rPr>
          <w:rFonts w:ascii="Verdana" w:eastAsia="Times New Roman" w:hAnsi="Verdana" w:cs="Arial"/>
          <w:sz w:val="20"/>
          <w:szCs w:val="20"/>
          <w:lang w:eastAsia="en-US"/>
        </w:rPr>
      </w:pPr>
      <w:r w:rsidRPr="00A50637">
        <w:rPr>
          <w:rFonts w:ascii="Verdana" w:eastAsia="Times New Roman" w:hAnsi="Verdana" w:cs="Arial"/>
          <w:sz w:val="20"/>
          <w:szCs w:val="20"/>
          <w:lang w:eastAsia="en-US"/>
        </w:rPr>
        <w:t>NZASE (</w:t>
      </w:r>
      <w:hyperlink r:id="rId11" w:history="1">
        <w:r w:rsidRPr="00A50637">
          <w:rPr>
            <w:rStyle w:val="Hyperlink"/>
            <w:rFonts w:ascii="Verdana" w:eastAsia="Times New Roman" w:hAnsi="Verdana" w:cs="Arial"/>
            <w:sz w:val="20"/>
            <w:szCs w:val="20"/>
            <w:lang w:eastAsia="en-US"/>
          </w:rPr>
          <w:t>https://nzase.org.nz/animal-ethics/use-of-animals-in-teaching-and-schools/</w:t>
        </w:r>
      </w:hyperlink>
      <w:r w:rsidRPr="00A50637">
        <w:rPr>
          <w:rFonts w:ascii="Verdana" w:eastAsia="Times New Roman" w:hAnsi="Verdana" w:cs="Arial"/>
          <w:sz w:val="20"/>
          <w:szCs w:val="20"/>
          <w:lang w:eastAsia="en-US"/>
        </w:rPr>
        <w:t xml:space="preserve">)  - note MPI refers to this site here </w:t>
      </w:r>
      <w:hyperlink r:id="rId12" w:history="1">
        <w:r w:rsidRPr="00A50637">
          <w:rPr>
            <w:rStyle w:val="Hyperlink"/>
            <w:rFonts w:ascii="Verdana" w:eastAsia="Times New Roman" w:hAnsi="Verdana" w:cs="Arial"/>
            <w:sz w:val="20"/>
            <w:szCs w:val="20"/>
            <w:lang w:eastAsia="en-US"/>
          </w:rPr>
          <w:t>https://www.mpi.govt.nz/protection-and-response/animal-welfare/animals-in-research-testing-and-teaching/</w:t>
        </w:r>
      </w:hyperlink>
      <w:r w:rsidRPr="00A50637">
        <w:rPr>
          <w:rFonts w:ascii="Verdana" w:eastAsia="Times New Roman" w:hAnsi="Verdana" w:cs="Arial"/>
          <w:sz w:val="20"/>
          <w:szCs w:val="20"/>
          <w:lang w:eastAsia="en-US"/>
        </w:rPr>
        <w:t xml:space="preserve"> </w:t>
      </w:r>
    </w:p>
    <w:p w14:paraId="129791B0" w14:textId="77777777" w:rsidR="00A50637" w:rsidRPr="00A50637" w:rsidRDefault="006A096D" w:rsidP="00A50637">
      <w:pPr>
        <w:pStyle w:val="ListParagraph"/>
        <w:numPr>
          <w:ilvl w:val="0"/>
          <w:numId w:val="3"/>
        </w:numPr>
        <w:ind w:left="0" w:right="-198" w:hanging="284"/>
        <w:rPr>
          <w:rFonts w:ascii="Verdana" w:eastAsia="Times New Roman" w:hAnsi="Verdana" w:cs="Arial"/>
          <w:sz w:val="20"/>
          <w:szCs w:val="20"/>
          <w:lang w:eastAsia="en-US"/>
        </w:rPr>
      </w:pPr>
      <w:hyperlink r:id="rId13" w:history="1">
        <w:r w:rsidR="00A50637" w:rsidRPr="00A50637">
          <w:rPr>
            <w:rStyle w:val="Hyperlink"/>
            <w:rFonts w:ascii="Verdana" w:eastAsia="Times New Roman" w:hAnsi="Verdana" w:cs="Arial"/>
            <w:sz w:val="20"/>
            <w:szCs w:val="20"/>
            <w:lang w:eastAsia="en-US"/>
          </w:rPr>
          <w:t>https://anzccart.org.nz/schools/animal-ethics-in-new-zealand-schools/</w:t>
        </w:r>
      </w:hyperlink>
      <w:r w:rsidR="00A50637" w:rsidRPr="00A50637">
        <w:rPr>
          <w:rFonts w:ascii="Verdana" w:eastAsia="Times New Roman" w:hAnsi="Verdana" w:cs="Arial"/>
          <w:sz w:val="20"/>
          <w:szCs w:val="20"/>
          <w:lang w:eastAsia="en-US"/>
        </w:rPr>
        <w:t xml:space="preserve"> .</w:t>
      </w:r>
    </w:p>
    <w:p w14:paraId="5BBCD551" w14:textId="39809A41" w:rsid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br/>
        <w:t>Schools could refer to these guidelines in their responses.</w:t>
      </w:r>
    </w:p>
    <w:p w14:paraId="15AA8B1B" w14:textId="4AA735F8" w:rsidR="00A50637" w:rsidRDefault="00A50637">
      <w:pPr>
        <w:spacing w:after="0" w:line="240" w:lineRule="auto"/>
        <w:rPr>
          <w:rFonts w:ascii="Verdana" w:hAnsi="Verdana" w:cs="Arial"/>
          <w:sz w:val="20"/>
          <w:szCs w:val="20"/>
        </w:rPr>
      </w:pPr>
      <w:r>
        <w:rPr>
          <w:rFonts w:ascii="Verdana" w:hAnsi="Verdana" w:cs="Arial"/>
          <w:sz w:val="20"/>
          <w:szCs w:val="20"/>
        </w:rPr>
        <w:br w:type="page"/>
      </w:r>
    </w:p>
    <w:p w14:paraId="0BCE368D" w14:textId="77777777" w:rsidR="00A50637" w:rsidRPr="00A50637" w:rsidRDefault="00A50637" w:rsidP="00A50637">
      <w:pPr>
        <w:spacing w:after="0" w:line="240" w:lineRule="auto"/>
        <w:ind w:left="-567" w:right="-198"/>
        <w:rPr>
          <w:rFonts w:ascii="Verdana" w:eastAsiaTheme="minorHAnsi" w:hAnsi="Verdana" w:cs="Arial"/>
          <w:sz w:val="20"/>
          <w:szCs w:val="20"/>
        </w:rPr>
      </w:pPr>
    </w:p>
    <w:p w14:paraId="76507018" w14:textId="7D1478E9" w:rsidR="00A50637" w:rsidRDefault="00A50637" w:rsidP="00A50637">
      <w:pPr>
        <w:spacing w:after="0" w:line="240" w:lineRule="auto"/>
        <w:ind w:left="-567" w:right="-198"/>
        <w:rPr>
          <w:rFonts w:ascii="Verdana" w:hAnsi="Verdana" w:cs="Arial"/>
          <w:sz w:val="20"/>
          <w:szCs w:val="20"/>
        </w:rPr>
      </w:pPr>
    </w:p>
    <w:p w14:paraId="06E94999" w14:textId="77777777" w:rsidR="00A50637" w:rsidRPr="00A50637" w:rsidRDefault="00A50637" w:rsidP="00A50637">
      <w:pPr>
        <w:spacing w:after="0" w:line="240" w:lineRule="auto"/>
        <w:ind w:left="-567" w:right="-198"/>
        <w:rPr>
          <w:rFonts w:ascii="Verdana" w:hAnsi="Verdana" w:cs="Arial"/>
          <w:b/>
          <w:bCs/>
          <w:sz w:val="20"/>
          <w:szCs w:val="20"/>
        </w:rPr>
      </w:pPr>
      <w:r w:rsidRPr="00A50637">
        <w:rPr>
          <w:rFonts w:ascii="Verdana" w:hAnsi="Verdana" w:cs="Arial"/>
          <w:b/>
          <w:bCs/>
          <w:sz w:val="20"/>
          <w:szCs w:val="20"/>
        </w:rPr>
        <w:t>The survey data and its use</w:t>
      </w:r>
    </w:p>
    <w:p w14:paraId="3EB9363E" w14:textId="77777777"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 xml:space="preserve">Schools could ask for more information and assurance on the use of the information. The information on the survey site seems pretty brief – e.g. they could ask about the identification of individual schools, how the data will be presented, etc. </w:t>
      </w:r>
    </w:p>
    <w:p w14:paraId="6262C32F" w14:textId="77777777" w:rsidR="00A50637" w:rsidRPr="00A50637" w:rsidRDefault="00A50637" w:rsidP="00A50637">
      <w:pPr>
        <w:spacing w:after="0" w:line="240" w:lineRule="auto"/>
        <w:ind w:left="-567" w:right="-198"/>
        <w:rPr>
          <w:rFonts w:ascii="Verdana" w:hAnsi="Verdana" w:cs="Arial"/>
          <w:sz w:val="20"/>
          <w:szCs w:val="20"/>
        </w:rPr>
      </w:pPr>
    </w:p>
    <w:p w14:paraId="01E6DA0A" w14:textId="77777777"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 xml:space="preserve">This is because, similar to ethnicity data, there </w:t>
      </w:r>
      <w:r w:rsidRPr="00A50637">
        <w:rPr>
          <w:rFonts w:ascii="Verdana" w:hAnsi="Verdana" w:cs="Arial"/>
          <w:sz w:val="20"/>
          <w:szCs w:val="20"/>
          <w:u w:val="single"/>
        </w:rPr>
        <w:t>will</w:t>
      </w:r>
      <w:r w:rsidRPr="00A50637">
        <w:rPr>
          <w:rFonts w:ascii="Verdana" w:hAnsi="Verdana" w:cs="Arial"/>
          <w:sz w:val="20"/>
          <w:szCs w:val="20"/>
        </w:rPr>
        <w:t xml:space="preserve"> be sensitivities around the presentation of this information. </w:t>
      </w:r>
    </w:p>
    <w:p w14:paraId="10475DB2" w14:textId="77777777" w:rsidR="00A50637" w:rsidRPr="00A50637" w:rsidRDefault="00A50637" w:rsidP="00A50637">
      <w:pPr>
        <w:spacing w:after="0" w:line="240" w:lineRule="auto"/>
        <w:ind w:left="-567" w:right="-198"/>
        <w:rPr>
          <w:rFonts w:ascii="Verdana" w:hAnsi="Verdana" w:cs="Arial"/>
          <w:sz w:val="20"/>
          <w:szCs w:val="20"/>
        </w:rPr>
      </w:pPr>
    </w:p>
    <w:p w14:paraId="1CE221A7" w14:textId="77777777"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Clearly the organisation has a particular philosophy, and the use of information (e.g. through naming and ‘shaming’ campaign) could potentially occur. While not in itself a reason not to complete the survey, students and schools may themselves become targets as part of a further campaign, which would be a concern.</w:t>
      </w:r>
    </w:p>
    <w:p w14:paraId="2A31BFB0" w14:textId="77777777" w:rsidR="00A50637" w:rsidRPr="00A50637" w:rsidRDefault="00A50637" w:rsidP="00A50637">
      <w:pPr>
        <w:spacing w:after="0" w:line="240" w:lineRule="auto"/>
        <w:ind w:left="-567" w:right="-198"/>
        <w:rPr>
          <w:rFonts w:ascii="Verdana" w:hAnsi="Verdana" w:cs="Arial"/>
          <w:sz w:val="20"/>
          <w:szCs w:val="20"/>
          <w:lang w:eastAsia="en-NZ"/>
        </w:rPr>
      </w:pPr>
    </w:p>
    <w:p w14:paraId="5193895F" w14:textId="77777777"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We suggest that you discuss the survey and the advice above with your Principal to determine the best steps to take.</w:t>
      </w:r>
    </w:p>
    <w:p w14:paraId="2409D176" w14:textId="77777777" w:rsidR="00A50637" w:rsidRPr="00A50637" w:rsidRDefault="00A50637" w:rsidP="00A50637">
      <w:pPr>
        <w:spacing w:after="0" w:line="240" w:lineRule="auto"/>
        <w:ind w:left="-567" w:right="-198"/>
        <w:rPr>
          <w:rFonts w:ascii="Verdana" w:hAnsi="Verdana" w:cs="Arial"/>
          <w:sz w:val="20"/>
          <w:szCs w:val="20"/>
        </w:rPr>
      </w:pPr>
    </w:p>
    <w:p w14:paraId="27B56E71" w14:textId="77777777"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Please don’t hesitate to contact NZASE with further queries.</w:t>
      </w:r>
    </w:p>
    <w:p w14:paraId="765A9EF8" w14:textId="77777777" w:rsidR="00A50637" w:rsidRPr="00A50637" w:rsidRDefault="00A50637" w:rsidP="00A50637">
      <w:pPr>
        <w:spacing w:after="0" w:line="240" w:lineRule="auto"/>
        <w:ind w:left="-567" w:right="-198"/>
        <w:rPr>
          <w:rFonts w:ascii="Verdana" w:hAnsi="Verdana" w:cs="Arial"/>
          <w:sz w:val="20"/>
          <w:szCs w:val="20"/>
        </w:rPr>
      </w:pPr>
    </w:p>
    <w:p w14:paraId="0D917999" w14:textId="010F6F55" w:rsid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Ngā mihi</w:t>
      </w:r>
    </w:p>
    <w:p w14:paraId="482EB485" w14:textId="42D02557" w:rsidR="00A50637" w:rsidRDefault="00A50637" w:rsidP="00A50637">
      <w:pPr>
        <w:spacing w:after="0" w:line="240" w:lineRule="auto"/>
        <w:ind w:left="-567" w:right="-198"/>
        <w:rPr>
          <w:rFonts w:ascii="Verdana" w:hAnsi="Verdana" w:cs="Arial"/>
          <w:sz w:val="20"/>
          <w:szCs w:val="20"/>
        </w:rPr>
      </w:pPr>
    </w:p>
    <w:p w14:paraId="20F28C78" w14:textId="77777777" w:rsidR="00A50637" w:rsidRPr="00A50637" w:rsidRDefault="00A50637" w:rsidP="00A50637">
      <w:pPr>
        <w:spacing w:after="0" w:line="240" w:lineRule="auto"/>
        <w:ind w:left="-567" w:right="-198"/>
        <w:rPr>
          <w:rFonts w:ascii="Verdana" w:hAnsi="Verdana" w:cs="Arial"/>
          <w:sz w:val="20"/>
          <w:szCs w:val="20"/>
        </w:rPr>
      </w:pPr>
    </w:p>
    <w:p w14:paraId="14039FAE" w14:textId="77777777"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Samantha York</w:t>
      </w:r>
    </w:p>
    <w:p w14:paraId="6A117FA5" w14:textId="77777777" w:rsidR="00A50637" w:rsidRPr="00A50637" w:rsidRDefault="00A50637" w:rsidP="00A50637">
      <w:pPr>
        <w:spacing w:after="0" w:line="240" w:lineRule="auto"/>
        <w:ind w:left="-567" w:right="-198"/>
        <w:rPr>
          <w:rFonts w:ascii="Verdana" w:hAnsi="Verdana" w:cs="Arial"/>
          <w:sz w:val="20"/>
          <w:szCs w:val="20"/>
        </w:rPr>
      </w:pPr>
      <w:r w:rsidRPr="00A50637">
        <w:rPr>
          <w:rFonts w:ascii="Verdana" w:hAnsi="Verdana" w:cs="Arial"/>
          <w:sz w:val="20"/>
          <w:szCs w:val="20"/>
        </w:rPr>
        <w:t>President NZASE</w:t>
      </w:r>
    </w:p>
    <w:p w14:paraId="051F8692" w14:textId="77777777" w:rsidR="00A50637" w:rsidRPr="00A50637" w:rsidRDefault="00A50637" w:rsidP="00A50637">
      <w:pPr>
        <w:spacing w:after="0" w:line="240" w:lineRule="auto"/>
        <w:ind w:left="-567" w:right="-198"/>
        <w:rPr>
          <w:rFonts w:ascii="Verdana" w:hAnsi="Verdana" w:cs="Arial"/>
          <w:sz w:val="20"/>
          <w:szCs w:val="20"/>
          <w:lang w:val="en-US"/>
        </w:rPr>
      </w:pPr>
    </w:p>
    <w:sectPr w:rsidR="00A50637" w:rsidRPr="00A50637" w:rsidSect="00940DD3">
      <w:footerReference w:type="default" r:id="rId14"/>
      <w:type w:val="continuous"/>
      <w:pgSz w:w="11900" w:h="16840"/>
      <w:pgMar w:top="1134" w:right="1797" w:bottom="1134" w:left="1797" w:header="709" w:footer="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0FC8F" w14:textId="77777777" w:rsidR="006A096D" w:rsidRDefault="006A096D" w:rsidP="00557CAD">
      <w:pPr>
        <w:spacing w:after="0" w:line="240" w:lineRule="auto"/>
      </w:pPr>
      <w:r>
        <w:separator/>
      </w:r>
    </w:p>
  </w:endnote>
  <w:endnote w:type="continuationSeparator" w:id="0">
    <w:p w14:paraId="7DD37EC5" w14:textId="77777777" w:rsidR="006A096D" w:rsidRDefault="006A096D" w:rsidP="0055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02B3" w14:textId="77777777" w:rsidR="00E37F5A" w:rsidRDefault="00E37F5A" w:rsidP="00F440A1">
    <w:pPr>
      <w:pStyle w:val="NoSpacing"/>
      <w:pBdr>
        <w:bottom w:val="single" w:sz="4" w:space="1" w:color="auto"/>
      </w:pBdr>
      <w:jc w:val="center"/>
      <w:rPr>
        <w:sz w:val="2"/>
        <w:szCs w:val="2"/>
      </w:rPr>
    </w:pPr>
  </w:p>
  <w:p w14:paraId="07E650C4" w14:textId="77777777" w:rsidR="00E37F5A" w:rsidRDefault="00E37F5A" w:rsidP="00F440A1">
    <w:pPr>
      <w:pStyle w:val="NoSpacing"/>
      <w:pBdr>
        <w:bottom w:val="single" w:sz="4" w:space="1" w:color="auto"/>
      </w:pBdr>
      <w:jc w:val="center"/>
      <w:rPr>
        <w:sz w:val="2"/>
        <w:szCs w:val="2"/>
      </w:rPr>
    </w:pPr>
  </w:p>
  <w:p w14:paraId="29B52A79" w14:textId="77777777" w:rsidR="00E37F5A" w:rsidRDefault="00E37F5A" w:rsidP="00F440A1">
    <w:pPr>
      <w:pStyle w:val="NoSpacing"/>
      <w:pBdr>
        <w:bottom w:val="single" w:sz="4" w:space="1" w:color="auto"/>
      </w:pBdr>
      <w:jc w:val="center"/>
      <w:rPr>
        <w:sz w:val="2"/>
        <w:szCs w:val="2"/>
      </w:rPr>
    </w:pPr>
  </w:p>
  <w:p w14:paraId="262B316F" w14:textId="77777777" w:rsidR="00E37F5A" w:rsidRPr="00F9532F" w:rsidRDefault="00E37F5A" w:rsidP="00F440A1">
    <w:pPr>
      <w:pStyle w:val="NoSpacing"/>
      <w:pBdr>
        <w:bottom w:val="single" w:sz="4" w:space="1" w:color="auto"/>
      </w:pBdr>
      <w:jc w:val="center"/>
      <w:rPr>
        <w:sz w:val="2"/>
        <w:szCs w:val="2"/>
      </w:rPr>
    </w:pPr>
  </w:p>
  <w:p w14:paraId="05C5FE83" w14:textId="77777777" w:rsidR="00940DD3" w:rsidRDefault="00940DD3" w:rsidP="00F440A1">
    <w:pPr>
      <w:pStyle w:val="NoSpacing"/>
      <w:jc w:val="center"/>
      <w:rPr>
        <w:sz w:val="21"/>
        <w:szCs w:val="21"/>
        <w:lang w:val="fr-FR"/>
      </w:rPr>
    </w:pPr>
  </w:p>
  <w:p w14:paraId="6214421E" w14:textId="57056A25" w:rsidR="00E37F5A" w:rsidRPr="0028333A" w:rsidRDefault="00E37F5A" w:rsidP="00F440A1">
    <w:pPr>
      <w:pStyle w:val="NoSpacing"/>
      <w:jc w:val="center"/>
      <w:rPr>
        <w:sz w:val="21"/>
        <w:szCs w:val="21"/>
        <w:lang w:val="fr-FR"/>
      </w:rPr>
    </w:pPr>
    <w:r>
      <w:rPr>
        <w:sz w:val="21"/>
        <w:szCs w:val="21"/>
        <w:lang w:val="fr-FR"/>
      </w:rPr>
      <w:t>PO Box 37-342</w:t>
    </w:r>
    <w:r w:rsidRPr="002F1ACD">
      <w:rPr>
        <w:sz w:val="21"/>
        <w:szCs w:val="21"/>
        <w:lang w:val="fr-FR"/>
      </w:rPr>
      <w:t xml:space="preserve">  </w:t>
    </w:r>
    <w:r>
      <w:rPr>
        <w:sz w:val="21"/>
        <w:szCs w:val="21"/>
        <w:lang w:val="fr-FR"/>
      </w:rPr>
      <w:t>Christchurch</w:t>
    </w:r>
    <w:r w:rsidRPr="002F1ACD">
      <w:rPr>
        <w:sz w:val="21"/>
        <w:szCs w:val="21"/>
        <w:lang w:val="fr-FR"/>
      </w:rPr>
      <w:t xml:space="preserve"> </w:t>
    </w:r>
    <w:r>
      <w:rPr>
        <w:sz w:val="21"/>
        <w:szCs w:val="21"/>
        <w:lang w:val="fr-FR"/>
      </w:rPr>
      <w:t>8245</w:t>
    </w:r>
    <w:r w:rsidRPr="002F1ACD">
      <w:rPr>
        <w:sz w:val="21"/>
        <w:szCs w:val="21"/>
        <w:lang w:val="fr-FR"/>
      </w:rPr>
      <w:t xml:space="preserve">  </w:t>
    </w:r>
    <w:r w:rsidR="00547B41">
      <w:rPr>
        <w:sz w:val="21"/>
        <w:szCs w:val="21"/>
        <w:lang w:val="fr-FR"/>
      </w:rPr>
      <w:sym w:font="Symbol" w:char="F0EF"/>
    </w:r>
    <w:r w:rsidRPr="002F1ACD">
      <w:rPr>
        <w:sz w:val="21"/>
        <w:szCs w:val="21"/>
        <w:lang w:val="fr-FR"/>
      </w:rPr>
      <w:t xml:space="preserve">  </w:t>
    </w:r>
    <w:r w:rsidRPr="0028333A">
      <w:rPr>
        <w:sz w:val="21"/>
        <w:szCs w:val="21"/>
        <w:lang w:val="fr-FR"/>
      </w:rPr>
      <w:t xml:space="preserve"> </w:t>
    </w:r>
    <w:hyperlink r:id="rId1" w:history="1">
      <w:r w:rsidR="00547B41" w:rsidRPr="00F51615">
        <w:rPr>
          <w:rStyle w:val="Hyperlink"/>
          <w:sz w:val="21"/>
          <w:szCs w:val="21"/>
          <w:lang w:val="fr-FR"/>
        </w:rPr>
        <w:t>nzase@xtra.co.nz</w:t>
      </w:r>
    </w:hyperlink>
    <w:r w:rsidR="00547B41">
      <w:rPr>
        <w:sz w:val="21"/>
        <w:szCs w:val="21"/>
        <w:lang w:val="fr-FR"/>
      </w:rPr>
      <w:t xml:space="preserve">  </w:t>
    </w:r>
    <w:r w:rsidR="00547B41">
      <w:rPr>
        <w:sz w:val="21"/>
        <w:szCs w:val="21"/>
        <w:lang w:val="fr-FR"/>
      </w:rPr>
      <w:sym w:font="Symbol" w:char="F0EF"/>
    </w:r>
    <w:r w:rsidRPr="0028333A">
      <w:rPr>
        <w:sz w:val="21"/>
        <w:szCs w:val="21"/>
        <w:lang w:val="fr-FR"/>
      </w:rPr>
      <w:t xml:space="preserve">  </w:t>
    </w:r>
    <w:hyperlink r:id="rId2" w:history="1">
      <w:r w:rsidR="00547B41" w:rsidRPr="00F51615">
        <w:rPr>
          <w:rStyle w:val="Hyperlink"/>
          <w:sz w:val="21"/>
          <w:szCs w:val="21"/>
          <w:lang w:val="fr-FR"/>
        </w:rPr>
        <w:t>www.nzase.org.nz</w:t>
      </w:r>
    </w:hyperlink>
    <w:r w:rsidR="00547B41">
      <w:rPr>
        <w:sz w:val="21"/>
        <w:szCs w:val="21"/>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5308F" w14:textId="77777777" w:rsidR="006A096D" w:rsidRDefault="006A096D" w:rsidP="00557CAD">
      <w:pPr>
        <w:spacing w:after="0" w:line="240" w:lineRule="auto"/>
      </w:pPr>
      <w:r>
        <w:separator/>
      </w:r>
    </w:p>
  </w:footnote>
  <w:footnote w:type="continuationSeparator" w:id="0">
    <w:p w14:paraId="6FFC1495" w14:textId="77777777" w:rsidR="006A096D" w:rsidRDefault="006A096D" w:rsidP="00557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A55B8"/>
    <w:multiLevelType w:val="hybridMultilevel"/>
    <w:tmpl w:val="369453C2"/>
    <w:lvl w:ilvl="0" w:tplc="C720A3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F6EBA"/>
    <w:multiLevelType w:val="hybridMultilevel"/>
    <w:tmpl w:val="5C688220"/>
    <w:lvl w:ilvl="0" w:tplc="1409000F">
      <w:start w:val="1"/>
      <w:numFmt w:val="decimal"/>
      <w:lvlText w:val="%1."/>
      <w:lvlJc w:val="left"/>
      <w:pPr>
        <w:ind w:left="720" w:hanging="360"/>
      </w:pPr>
    </w:lvl>
    <w:lvl w:ilvl="1" w:tplc="6A1AFE2A">
      <w:start w:val="1"/>
      <w:numFmt w:val="lowerLetter"/>
      <w:lvlText w:val="%2."/>
      <w:lvlJc w:val="left"/>
      <w:pPr>
        <w:ind w:left="1800" w:hanging="72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57E11B11"/>
    <w:multiLevelType w:val="hybridMultilevel"/>
    <w:tmpl w:val="97122F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A1"/>
    <w:rsid w:val="00052FB4"/>
    <w:rsid w:val="000A683A"/>
    <w:rsid w:val="000C7819"/>
    <w:rsid w:val="00120AB3"/>
    <w:rsid w:val="00166A2D"/>
    <w:rsid w:val="001C1659"/>
    <w:rsid w:val="0028333A"/>
    <w:rsid w:val="00302D91"/>
    <w:rsid w:val="003503D0"/>
    <w:rsid w:val="00356F14"/>
    <w:rsid w:val="00367E49"/>
    <w:rsid w:val="00484756"/>
    <w:rsid w:val="004B36E0"/>
    <w:rsid w:val="004C0BFF"/>
    <w:rsid w:val="004E4378"/>
    <w:rsid w:val="005132D4"/>
    <w:rsid w:val="005211B9"/>
    <w:rsid w:val="00547B41"/>
    <w:rsid w:val="00555EC3"/>
    <w:rsid w:val="00557CAD"/>
    <w:rsid w:val="00563430"/>
    <w:rsid w:val="00594A69"/>
    <w:rsid w:val="006775B2"/>
    <w:rsid w:val="006811B0"/>
    <w:rsid w:val="00685E9D"/>
    <w:rsid w:val="006A096D"/>
    <w:rsid w:val="006C4336"/>
    <w:rsid w:val="006D6410"/>
    <w:rsid w:val="00735303"/>
    <w:rsid w:val="00765632"/>
    <w:rsid w:val="007A125D"/>
    <w:rsid w:val="007C0CFC"/>
    <w:rsid w:val="007F7DD8"/>
    <w:rsid w:val="0083319B"/>
    <w:rsid w:val="00895CBA"/>
    <w:rsid w:val="008A6A26"/>
    <w:rsid w:val="008C3094"/>
    <w:rsid w:val="009058BE"/>
    <w:rsid w:val="00921A5C"/>
    <w:rsid w:val="00927AEA"/>
    <w:rsid w:val="009400A6"/>
    <w:rsid w:val="00940DD3"/>
    <w:rsid w:val="0096590B"/>
    <w:rsid w:val="009977D1"/>
    <w:rsid w:val="009C2DAA"/>
    <w:rsid w:val="00A21A01"/>
    <w:rsid w:val="00A50637"/>
    <w:rsid w:val="00A83492"/>
    <w:rsid w:val="00A9262D"/>
    <w:rsid w:val="00AA7651"/>
    <w:rsid w:val="00B1291B"/>
    <w:rsid w:val="00B85452"/>
    <w:rsid w:val="00BA57FB"/>
    <w:rsid w:val="00C43777"/>
    <w:rsid w:val="00C8423C"/>
    <w:rsid w:val="00C84803"/>
    <w:rsid w:val="00C90F3A"/>
    <w:rsid w:val="00CC3038"/>
    <w:rsid w:val="00CE126E"/>
    <w:rsid w:val="00D57FDF"/>
    <w:rsid w:val="00E208A3"/>
    <w:rsid w:val="00E341C3"/>
    <w:rsid w:val="00E37F5A"/>
    <w:rsid w:val="00E73501"/>
    <w:rsid w:val="00EB3CBC"/>
    <w:rsid w:val="00EE6FF7"/>
    <w:rsid w:val="00EF3C01"/>
    <w:rsid w:val="00F440A1"/>
    <w:rsid w:val="00F91B91"/>
    <w:rsid w:val="00FB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3BED5"/>
  <w14:defaultImageDpi w14:val="300"/>
  <w15:docId w15:val="{48F8C14D-75C6-453C-88B3-B48704AA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A1"/>
    <w:pPr>
      <w:spacing w:after="200" w:line="276" w:lineRule="auto"/>
    </w:pPr>
    <w:rPr>
      <w:rFonts w:ascii="Calibri" w:eastAsia="Calibri" w:hAnsi="Calibri" w:cs="Times New Roman"/>
      <w:sz w:val="22"/>
      <w:szCs w:val="22"/>
      <w:lang w:val="en-NZ"/>
    </w:rPr>
  </w:style>
  <w:style w:type="paragraph" w:styleId="Heading1">
    <w:name w:val="heading 1"/>
    <w:basedOn w:val="Normal"/>
    <w:next w:val="Normal"/>
    <w:link w:val="Heading1Char"/>
    <w:uiPriority w:val="9"/>
    <w:qFormat/>
    <w:rsid w:val="00F440A1"/>
    <w:pPr>
      <w:keepNext/>
      <w:spacing w:before="240" w:after="60"/>
      <w:outlineLvl w:val="0"/>
    </w:pPr>
    <w:rPr>
      <w:rFonts w:eastAsia="MS Gothic"/>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0A1"/>
    <w:rPr>
      <w:rFonts w:ascii="Calibri" w:eastAsia="MS Gothic" w:hAnsi="Calibri" w:cs="Times New Roman"/>
      <w:b/>
      <w:bCs/>
      <w:kern w:val="32"/>
      <w:sz w:val="32"/>
      <w:szCs w:val="32"/>
      <w:lang w:val="en-NZ" w:eastAsia="x-none"/>
    </w:rPr>
  </w:style>
  <w:style w:type="paragraph" w:styleId="NoSpacing">
    <w:name w:val="No Spacing"/>
    <w:uiPriority w:val="1"/>
    <w:qFormat/>
    <w:rsid w:val="00F440A1"/>
    <w:rPr>
      <w:rFonts w:ascii="Calibri" w:eastAsia="Calibri" w:hAnsi="Calibri" w:cs="Times New Roman"/>
      <w:sz w:val="22"/>
      <w:szCs w:val="22"/>
      <w:lang w:val="en-NZ"/>
    </w:rPr>
  </w:style>
  <w:style w:type="character" w:styleId="Hyperlink">
    <w:name w:val="Hyperlink"/>
    <w:uiPriority w:val="99"/>
    <w:unhideWhenUsed/>
    <w:rsid w:val="00F440A1"/>
    <w:rPr>
      <w:color w:val="0000FF"/>
      <w:u w:val="single"/>
    </w:rPr>
  </w:style>
  <w:style w:type="paragraph" w:styleId="Footer">
    <w:name w:val="footer"/>
    <w:basedOn w:val="Normal"/>
    <w:link w:val="FooterChar"/>
    <w:uiPriority w:val="99"/>
    <w:unhideWhenUsed/>
    <w:rsid w:val="00F440A1"/>
    <w:pPr>
      <w:tabs>
        <w:tab w:val="center" w:pos="4513"/>
        <w:tab w:val="right" w:pos="9026"/>
      </w:tabs>
    </w:pPr>
    <w:rPr>
      <w:lang w:val="x-none"/>
    </w:rPr>
  </w:style>
  <w:style w:type="character" w:customStyle="1" w:styleId="FooterChar">
    <w:name w:val="Footer Char"/>
    <w:basedOn w:val="DefaultParagraphFont"/>
    <w:link w:val="Footer"/>
    <w:uiPriority w:val="99"/>
    <w:rsid w:val="00F440A1"/>
    <w:rPr>
      <w:rFonts w:ascii="Calibri" w:eastAsia="Calibri" w:hAnsi="Calibri" w:cs="Times New Roman"/>
      <w:sz w:val="22"/>
      <w:szCs w:val="22"/>
      <w:lang w:val="x-none"/>
    </w:rPr>
  </w:style>
  <w:style w:type="paragraph" w:styleId="BalloonText">
    <w:name w:val="Balloon Text"/>
    <w:basedOn w:val="Normal"/>
    <w:link w:val="BalloonTextChar"/>
    <w:uiPriority w:val="99"/>
    <w:semiHidden/>
    <w:unhideWhenUsed/>
    <w:rsid w:val="00F440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0A1"/>
    <w:rPr>
      <w:rFonts w:ascii="Lucida Grande" w:eastAsia="Calibri" w:hAnsi="Lucida Grande" w:cs="Lucida Grande"/>
      <w:sz w:val="18"/>
      <w:szCs w:val="18"/>
      <w:lang w:val="en-NZ"/>
    </w:rPr>
  </w:style>
  <w:style w:type="paragraph" w:styleId="Header">
    <w:name w:val="header"/>
    <w:basedOn w:val="Normal"/>
    <w:link w:val="HeaderChar"/>
    <w:uiPriority w:val="99"/>
    <w:unhideWhenUsed/>
    <w:rsid w:val="00557C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7CAD"/>
    <w:rPr>
      <w:rFonts w:ascii="Calibri" w:eastAsia="Calibri" w:hAnsi="Calibri" w:cs="Times New Roman"/>
      <w:sz w:val="22"/>
      <w:szCs w:val="22"/>
      <w:lang w:val="en-NZ"/>
    </w:rPr>
  </w:style>
  <w:style w:type="character" w:styleId="FollowedHyperlink">
    <w:name w:val="FollowedHyperlink"/>
    <w:basedOn w:val="DefaultParagraphFont"/>
    <w:uiPriority w:val="99"/>
    <w:semiHidden/>
    <w:unhideWhenUsed/>
    <w:rsid w:val="0028333A"/>
    <w:rPr>
      <w:color w:val="800080" w:themeColor="followedHyperlink"/>
      <w:u w:val="single"/>
    </w:rPr>
  </w:style>
  <w:style w:type="paragraph" w:styleId="ListParagraph">
    <w:name w:val="List Paragraph"/>
    <w:basedOn w:val="Normal"/>
    <w:uiPriority w:val="34"/>
    <w:qFormat/>
    <w:rsid w:val="00A50637"/>
    <w:pPr>
      <w:spacing w:after="0" w:line="240" w:lineRule="auto"/>
      <w:ind w:left="720"/>
    </w:pPr>
    <w:rPr>
      <w:rFonts w:ascii="Times New Roman" w:eastAsiaTheme="minorHAnsi"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128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avs.infoodle.com/form_process?g=bbfa871e-7122-4221-89f1-4cadf24d58fa" TargetMode="External"/><Relationship Id="rId13" Type="http://schemas.openxmlformats.org/officeDocument/2006/relationships/hyperlink" Target="https://anzccart.org.nz/schools/animal-ethics-in-new-zealand-schoo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pi.govt.nz/protection-and-response/animal-welfare/animals-in-research-testing-and-teach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zase.org.nz/animal-ethics/use-of-animals-in-teaching-and-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ienceonline.tki.org.nz/Teaching-science/Ethics/Caring-for-Animals/The-law/Policy-on-animals-for-ECE-centres-and-schools" TargetMode="External"/><Relationship Id="rId4" Type="http://schemas.openxmlformats.org/officeDocument/2006/relationships/webSettings" Target="webSettings.xml"/><Relationship Id="rId9" Type="http://schemas.openxmlformats.org/officeDocument/2006/relationships/hyperlink" Target="https://gazette.education.govt.nz/articles/animal-ethics-and-school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zase.org.nz" TargetMode="External"/><Relationship Id="rId1" Type="http://schemas.openxmlformats.org/officeDocument/2006/relationships/hyperlink" Target="mailto:nzase@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Richard Fowler Landscaping</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Fowler</dc:creator>
  <cp:keywords/>
  <dc:description/>
  <cp:lastModifiedBy>Jenny Rankine</cp:lastModifiedBy>
  <cp:revision>2</cp:revision>
  <dcterms:created xsi:type="dcterms:W3CDTF">2019-10-14T04:23:00Z</dcterms:created>
  <dcterms:modified xsi:type="dcterms:W3CDTF">2019-10-14T04:23:00Z</dcterms:modified>
</cp:coreProperties>
</file>