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CE77E" w14:textId="3B09A5D9" w:rsidR="00C30FA5" w:rsidRPr="001419FB" w:rsidRDefault="006E2881" w:rsidP="006E2881">
      <w:pPr>
        <w:jc w:val="center"/>
        <w:rPr>
          <w:b/>
          <w:color w:val="660033"/>
          <w:sz w:val="44"/>
          <w:szCs w:val="40"/>
        </w:rPr>
      </w:pPr>
      <w:r w:rsidRPr="001419FB">
        <w:rPr>
          <w:b/>
          <w:color w:val="660033"/>
          <w:sz w:val="44"/>
          <w:szCs w:val="40"/>
        </w:rPr>
        <w:t xml:space="preserve">Ten </w:t>
      </w:r>
      <w:r w:rsidRPr="001419FB">
        <w:rPr>
          <w:b/>
          <w:color w:val="660033"/>
          <w:sz w:val="52"/>
          <w:szCs w:val="48"/>
        </w:rPr>
        <w:t>Big Ideas</w:t>
      </w:r>
      <w:r w:rsidRPr="001419FB">
        <w:rPr>
          <w:b/>
          <w:color w:val="660033"/>
          <w:sz w:val="44"/>
          <w:szCs w:val="40"/>
        </w:rPr>
        <w:t xml:space="preserve"> </w:t>
      </w:r>
      <w:r w:rsidRPr="001419FB">
        <w:rPr>
          <w:b/>
          <w:i/>
          <w:color w:val="660033"/>
          <w:sz w:val="44"/>
          <w:szCs w:val="40"/>
        </w:rPr>
        <w:t>of</w:t>
      </w:r>
      <w:r w:rsidRPr="001419FB">
        <w:rPr>
          <w:b/>
          <w:color w:val="660033"/>
          <w:sz w:val="44"/>
          <w:szCs w:val="40"/>
        </w:rPr>
        <w:t xml:space="preserve"> Science</w:t>
      </w:r>
    </w:p>
    <w:p w14:paraId="329BA497" w14:textId="3F40CC7A" w:rsidR="006E2881" w:rsidRDefault="006E2881" w:rsidP="006E2881"/>
    <w:p w14:paraId="6ADC9FEF" w14:textId="0EC8E6DA" w:rsidR="006E2881" w:rsidRDefault="006E2881" w:rsidP="001419FB">
      <w:pPr>
        <w:spacing w:before="120" w:after="120"/>
      </w:pPr>
      <w:r>
        <w:rPr>
          <w:noProof/>
        </w:rPr>
        <w:drawing>
          <wp:inline distT="0" distB="0" distL="0" distR="0" wp14:anchorId="4C4CF836" wp14:editId="770D838A">
            <wp:extent cx="5486400" cy="4457700"/>
            <wp:effectExtent l="190500" t="0" r="2476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8FAB3C6" w14:textId="2F39BA65" w:rsidR="001419FB" w:rsidRPr="001419FB" w:rsidRDefault="006E2881" w:rsidP="001419FB">
      <w:pPr>
        <w:spacing w:before="120" w:after="120"/>
      </w:pPr>
      <w:r>
        <w:rPr>
          <w:noProof/>
        </w:rPr>
        <w:drawing>
          <wp:inline distT="0" distB="0" distL="0" distR="0" wp14:anchorId="5C03E9B4" wp14:editId="4DD8DF61">
            <wp:extent cx="5810250" cy="3245655"/>
            <wp:effectExtent l="19050" t="0" r="19050" b="9264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-to-paint-rocks_wca_artists-network_5-1024x57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298" cy="324679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1419FB">
        <w:rPr>
          <w:b/>
          <w:color w:val="660033"/>
          <w:sz w:val="44"/>
          <w:szCs w:val="40"/>
        </w:rPr>
        <w:br w:type="page"/>
      </w:r>
    </w:p>
    <w:p w14:paraId="4833A89E" w14:textId="2F61E0D2" w:rsidR="001419FB" w:rsidRPr="001419FB" w:rsidRDefault="001419FB" w:rsidP="001419FB">
      <w:pPr>
        <w:jc w:val="center"/>
        <w:rPr>
          <w:b/>
          <w:color w:val="660033"/>
          <w:sz w:val="44"/>
          <w:szCs w:val="40"/>
        </w:rPr>
      </w:pPr>
      <w:r w:rsidRPr="001419FB">
        <w:rPr>
          <w:b/>
          <w:color w:val="660033"/>
          <w:sz w:val="44"/>
          <w:szCs w:val="40"/>
        </w:rPr>
        <w:lastRenderedPageBreak/>
        <w:t xml:space="preserve">Ten </w:t>
      </w:r>
      <w:r w:rsidRPr="001419FB">
        <w:rPr>
          <w:b/>
          <w:color w:val="660033"/>
          <w:sz w:val="52"/>
          <w:szCs w:val="48"/>
        </w:rPr>
        <w:t>Big Ideas</w:t>
      </w:r>
      <w:r w:rsidRPr="001419FB">
        <w:rPr>
          <w:b/>
          <w:color w:val="660033"/>
          <w:sz w:val="44"/>
          <w:szCs w:val="40"/>
        </w:rPr>
        <w:t xml:space="preserve"> </w:t>
      </w:r>
      <w:r w:rsidRPr="001419FB">
        <w:rPr>
          <w:b/>
          <w:i/>
          <w:color w:val="660033"/>
          <w:sz w:val="44"/>
          <w:szCs w:val="40"/>
        </w:rPr>
        <w:t>of</w:t>
      </w:r>
      <w:r w:rsidRPr="001419FB">
        <w:rPr>
          <w:b/>
          <w:color w:val="660033"/>
          <w:sz w:val="44"/>
          <w:szCs w:val="40"/>
        </w:rPr>
        <w:t xml:space="preserve"> Science</w:t>
      </w:r>
    </w:p>
    <w:p w14:paraId="00D898C2" w14:textId="77777777" w:rsidR="001419FB" w:rsidRDefault="001419FB" w:rsidP="001419FB"/>
    <w:p w14:paraId="1068F869" w14:textId="77777777" w:rsidR="001419FB" w:rsidRDefault="001419FB" w:rsidP="001419FB">
      <w:pPr>
        <w:spacing w:before="120" w:after="120"/>
      </w:pPr>
      <w:r>
        <w:rPr>
          <w:noProof/>
        </w:rPr>
        <w:drawing>
          <wp:inline distT="0" distB="0" distL="0" distR="0" wp14:anchorId="11730BD1" wp14:editId="4AD07577">
            <wp:extent cx="5486400" cy="4457700"/>
            <wp:effectExtent l="190500" t="0" r="247650" b="190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00FC1D87" w14:textId="54B07BE9" w:rsidR="001419FB" w:rsidRPr="006E2881" w:rsidRDefault="001419FB" w:rsidP="006E2881">
      <w:pPr>
        <w:spacing w:before="120" w:after="120"/>
      </w:pPr>
      <w:r>
        <w:rPr>
          <w:noProof/>
        </w:rPr>
        <w:drawing>
          <wp:inline distT="0" distB="0" distL="0" distR="0" wp14:anchorId="59A3FC97" wp14:editId="78AB3302">
            <wp:extent cx="5810250" cy="3245655"/>
            <wp:effectExtent l="19050" t="0" r="19050" b="9264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-to-paint-rocks_wca_artists-network_5-1024x57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298" cy="324679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19FB" w:rsidRPr="006E2881" w:rsidSect="001419FB">
      <w:headerReference w:type="default" r:id="rId19"/>
      <w:footerReference w:type="default" r:id="rId20"/>
      <w:pgSz w:w="11906" w:h="16838" w:code="9"/>
      <w:pgMar w:top="1021" w:right="1440" w:bottom="1021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2DB21" w14:textId="77777777" w:rsidR="0021788C" w:rsidRDefault="0021788C" w:rsidP="001419FB">
      <w:r>
        <w:separator/>
      </w:r>
    </w:p>
  </w:endnote>
  <w:endnote w:type="continuationSeparator" w:id="0">
    <w:p w14:paraId="045FDACC" w14:textId="77777777" w:rsidR="0021788C" w:rsidRDefault="0021788C" w:rsidP="0014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12CA7" w14:textId="02D71447" w:rsidR="001419FB" w:rsidRDefault="001419FB">
    <w:pPr>
      <w:pStyle w:val="Footer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0CDE71" wp14:editId="307C2F88">
              <wp:simplePos x="0" y="0"/>
              <wp:positionH relativeFrom="column">
                <wp:posOffset>19050</wp:posOffset>
              </wp:positionH>
              <wp:positionV relativeFrom="page">
                <wp:posOffset>10052050</wp:posOffset>
              </wp:positionV>
              <wp:extent cx="2167890" cy="355600"/>
              <wp:effectExtent l="0" t="0" r="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789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E81FF" w14:textId="77777777" w:rsidR="001419FB" w:rsidRDefault="001419FB" w:rsidP="001419FB">
                          <w:pPr>
                            <w:widowControl w:val="0"/>
                            <w:rPr>
                              <w:lang w:val="mi-NZ"/>
                            </w:rPr>
                          </w:pPr>
                          <w:r>
                            <w:t>©</w:t>
                          </w:r>
                          <w:r>
                            <w:rPr>
                              <w:lang w:val="mi-NZ"/>
                            </w:rPr>
                            <w:t xml:space="preserve"> Kaha Education 2019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CDE7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5pt;margin-top:791.5pt;width:170.7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E6vQIAAMM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" filled="f" stroked="f" insetpen="t">
              <v:textbox>
                <w:txbxContent>
                  <w:p w14:paraId="4FBE81FF" w14:textId="77777777" w:rsidR="001419FB" w:rsidRDefault="001419FB" w:rsidP="001419FB">
                    <w:pPr>
                      <w:widowControl w:val="0"/>
                      <w:rPr>
                        <w:lang w:val="mi-NZ"/>
                      </w:rPr>
                    </w:pPr>
                    <w:r>
                      <w:t>©</w:t>
                    </w:r>
                    <w:r>
                      <w:rPr>
                        <w:lang w:val="mi-NZ"/>
                      </w:rPr>
                      <w:t xml:space="preserve"> Kaha Education 2019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879B0" w14:textId="77777777" w:rsidR="0021788C" w:rsidRDefault="0021788C" w:rsidP="001419FB">
      <w:r>
        <w:separator/>
      </w:r>
    </w:p>
  </w:footnote>
  <w:footnote w:type="continuationSeparator" w:id="0">
    <w:p w14:paraId="61B632A6" w14:textId="77777777" w:rsidR="0021788C" w:rsidRDefault="0021788C" w:rsidP="00141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9C0FF" w14:textId="24B96B29" w:rsidR="001419FB" w:rsidRDefault="001419FB">
    <w:pPr>
      <w:pStyle w:val="Header"/>
    </w:pPr>
    <w:r>
      <w:rPr>
        <w:rFonts w:ascii="Times New Roman" w:hAnsi="Times New Roman" w:cs="Times New Roman"/>
        <w:noProof/>
      </w:rPr>
      <w:drawing>
        <wp:anchor distT="36576" distB="36576" distL="36576" distR="36576" simplePos="0" relativeHeight="251658240" behindDoc="0" locked="0" layoutInCell="1" allowOverlap="1" wp14:anchorId="2DD7B6A9" wp14:editId="013DA2C9">
          <wp:simplePos x="0" y="0"/>
          <wp:positionH relativeFrom="column">
            <wp:posOffset>4470400</wp:posOffset>
          </wp:positionH>
          <wp:positionV relativeFrom="paragraph">
            <wp:posOffset>-167005</wp:posOffset>
          </wp:positionV>
          <wp:extent cx="1795145" cy="41592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1136C"/>
    <w:multiLevelType w:val="hybridMultilevel"/>
    <w:tmpl w:val="A6C2DFB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81"/>
    <w:rsid w:val="001419FB"/>
    <w:rsid w:val="0021788C"/>
    <w:rsid w:val="004078E4"/>
    <w:rsid w:val="0049430F"/>
    <w:rsid w:val="006E2881"/>
    <w:rsid w:val="007646F2"/>
    <w:rsid w:val="00C3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0ECADD"/>
  <w15:chartTrackingRefBased/>
  <w15:docId w15:val="{46228E63-2CFB-41E8-8714-4B28D35F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8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19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9FB"/>
  </w:style>
  <w:style w:type="paragraph" w:styleId="Footer">
    <w:name w:val="footer"/>
    <w:basedOn w:val="Normal"/>
    <w:link w:val="FooterChar"/>
    <w:uiPriority w:val="99"/>
    <w:unhideWhenUsed/>
    <w:rsid w:val="001419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g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customXml" Target="../customXml/item2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CDD77-1EBD-4BAF-B7F0-6C63DFDBDF7B}" type="doc">
      <dgm:prSet loTypeId="urn:microsoft.com/office/officeart/2005/8/layout/process2" loCatId="process" qsTypeId="urn:microsoft.com/office/officeart/2005/8/quickstyle/simple1" qsCatId="simple" csTypeId="urn:microsoft.com/office/officeart/2005/8/colors/accent2_4" csCatId="accent2" phldr="1"/>
      <dgm:spPr/>
    </dgm:pt>
    <dgm:pt modelId="{FF13E6E8-9D6E-4B26-85A5-6B2B1C17E39A}">
      <dgm:prSet phldrT="[Text]" custT="1"/>
      <dgm:spPr/>
      <dgm:t>
        <a:bodyPr/>
        <a:lstStyle/>
        <a:p>
          <a:pPr algn="ctr"/>
          <a:r>
            <a:rPr lang="en-NZ" sz="1800" b="1"/>
            <a:t>1. Read the information on the A3 sheet</a:t>
          </a:r>
        </a:p>
        <a:p>
          <a:pPr algn="ctr"/>
          <a:r>
            <a:rPr lang="en-NZ" sz="1600" b="1">
              <a:sym typeface="Wingdings" panose="05000000000000000000" pitchFamily="2" charset="2"/>
            </a:rPr>
            <a:t></a:t>
          </a:r>
          <a:r>
            <a:rPr lang="en-NZ" sz="1600" b="1"/>
            <a:t>note anything that surprises you or any questions you might have</a:t>
          </a:r>
        </a:p>
      </dgm:t>
    </dgm:pt>
    <dgm:pt modelId="{5F9DFA60-49B7-4991-A43B-0F0E5846DCF9}" type="parTrans" cxnId="{DFE0E190-0131-4DBD-849F-9DA969C41AD2}">
      <dgm:prSet/>
      <dgm:spPr/>
      <dgm:t>
        <a:bodyPr/>
        <a:lstStyle/>
        <a:p>
          <a:endParaRPr lang="en-NZ"/>
        </a:p>
      </dgm:t>
    </dgm:pt>
    <dgm:pt modelId="{B004F7F1-18A0-44B9-9BF8-73E708351BDB}" type="sibTrans" cxnId="{DFE0E190-0131-4DBD-849F-9DA969C41AD2}">
      <dgm:prSet/>
      <dgm:spPr/>
      <dgm:t>
        <a:bodyPr/>
        <a:lstStyle/>
        <a:p>
          <a:endParaRPr lang="en-NZ"/>
        </a:p>
      </dgm:t>
    </dgm:pt>
    <dgm:pt modelId="{B85A8CF4-A02F-4263-8E2C-8588D106C0B5}">
      <dgm:prSet phldrT="[Text]" custT="1"/>
      <dgm:spPr/>
      <dgm:t>
        <a:bodyPr/>
        <a:lstStyle/>
        <a:p>
          <a:pPr>
            <a:buFont typeface="Wingdings" panose="05000000000000000000" pitchFamily="2" charset="2"/>
            <a:buChar char=""/>
          </a:pPr>
          <a:r>
            <a:rPr lang="en-NZ" sz="1800" b="1">
              <a:solidFill>
                <a:schemeClr val="accent2">
                  <a:lumMod val="50000"/>
                </a:schemeClr>
              </a:solidFill>
            </a:rPr>
            <a:t>2. Choose one of the Big Idea cards </a:t>
          </a:r>
        </a:p>
        <a:p>
          <a:pPr>
            <a:buFont typeface="Wingdings" panose="05000000000000000000" pitchFamily="2" charset="2"/>
            <a:buChar char=""/>
          </a:pPr>
          <a:r>
            <a:rPr lang="en-NZ" sz="1600" b="1">
              <a:solidFill>
                <a:schemeClr val="accent2">
                  <a:lumMod val="50000"/>
                </a:schemeClr>
              </a:solidFill>
              <a:sym typeface="Wingdings" panose="05000000000000000000" pitchFamily="2" charset="2"/>
            </a:rPr>
            <a:t></a:t>
          </a:r>
          <a:r>
            <a:rPr lang="en-NZ" sz="1600" b="1">
              <a:solidFill>
                <a:schemeClr val="accent2">
                  <a:lumMod val="50000"/>
                </a:schemeClr>
              </a:solidFill>
            </a:rPr>
            <a:t>Read the “big idea” at the top of the page (in italics)</a:t>
          </a:r>
        </a:p>
        <a:p>
          <a:pPr>
            <a:buFont typeface="Wingdings" panose="05000000000000000000" pitchFamily="2" charset="2"/>
            <a:buChar char=""/>
          </a:pPr>
          <a:r>
            <a:rPr lang="en-NZ" sz="1600" b="1">
              <a:solidFill>
                <a:schemeClr val="accent2">
                  <a:lumMod val="50000"/>
                </a:schemeClr>
              </a:solidFill>
              <a:sym typeface="Wingdings" panose="05000000000000000000" pitchFamily="2" charset="2"/>
            </a:rPr>
            <a:t></a:t>
          </a:r>
          <a:r>
            <a:rPr lang="en-NZ" sz="1600" b="1">
              <a:solidFill>
                <a:schemeClr val="accent2">
                  <a:lumMod val="50000"/>
                </a:schemeClr>
              </a:solidFill>
            </a:rPr>
            <a:t>Read the narrative for the age group of students you teach</a:t>
          </a:r>
        </a:p>
        <a:p>
          <a:pPr>
            <a:buFont typeface="Wingdings" panose="05000000000000000000" pitchFamily="2" charset="2"/>
            <a:buChar char=""/>
          </a:pPr>
          <a:r>
            <a:rPr lang="en-NZ" sz="1600" b="1">
              <a:solidFill>
                <a:schemeClr val="accent2">
                  <a:lumMod val="50000"/>
                </a:schemeClr>
              </a:solidFill>
              <a:sym typeface="Wingdings" panose="05000000000000000000" pitchFamily="2" charset="2"/>
            </a:rPr>
            <a:t></a:t>
          </a:r>
          <a:r>
            <a:rPr lang="en-NZ" sz="1600" b="1">
              <a:solidFill>
                <a:schemeClr val="accent2">
                  <a:lumMod val="50000"/>
                </a:schemeClr>
              </a:solidFill>
            </a:rPr>
            <a:t>Match this big idea to relevant achievement objectives from the contextual strands of the New Zealand Curriculum</a:t>
          </a:r>
        </a:p>
        <a:p>
          <a:pPr>
            <a:buFont typeface="Wingdings" panose="05000000000000000000" pitchFamily="2" charset="2"/>
            <a:buChar char=""/>
          </a:pPr>
          <a:r>
            <a:rPr lang="en-NZ" sz="1600" b="1">
              <a:solidFill>
                <a:schemeClr val="accent2">
                  <a:lumMod val="50000"/>
                </a:schemeClr>
              </a:solidFill>
              <a:sym typeface="Wingdings" panose="05000000000000000000" pitchFamily="2" charset="2"/>
            </a:rPr>
            <a:t></a:t>
          </a:r>
          <a:r>
            <a:rPr lang="en-NZ" sz="1600" b="1">
              <a:solidFill>
                <a:schemeClr val="accent2">
                  <a:lumMod val="50000"/>
                </a:schemeClr>
              </a:solidFill>
            </a:rPr>
            <a:t>What activities can you think of that might help to move your students a little further towards this big idea?</a:t>
          </a:r>
        </a:p>
      </dgm:t>
    </dgm:pt>
    <dgm:pt modelId="{16089683-92BD-4CB4-8477-4F3D6C9A2DE2}" type="parTrans" cxnId="{19E2DB72-09F4-4A58-ABE5-ACC76B18A128}">
      <dgm:prSet/>
      <dgm:spPr/>
      <dgm:t>
        <a:bodyPr/>
        <a:lstStyle/>
        <a:p>
          <a:endParaRPr lang="en-NZ"/>
        </a:p>
      </dgm:t>
    </dgm:pt>
    <dgm:pt modelId="{1FEAAFAC-F364-481A-87EC-2577D98679C6}" type="sibTrans" cxnId="{19E2DB72-09F4-4A58-ABE5-ACC76B18A128}">
      <dgm:prSet/>
      <dgm:spPr/>
      <dgm:t>
        <a:bodyPr/>
        <a:lstStyle/>
        <a:p>
          <a:endParaRPr lang="en-NZ"/>
        </a:p>
      </dgm:t>
    </dgm:pt>
    <dgm:pt modelId="{D7164607-E783-45CF-A69F-6335840D25E7}" type="pres">
      <dgm:prSet presAssocID="{C3CCDD77-1EBD-4BAF-B7F0-6C63DFDBDF7B}" presName="linearFlow" presStyleCnt="0">
        <dgm:presLayoutVars>
          <dgm:resizeHandles val="exact"/>
        </dgm:presLayoutVars>
      </dgm:prSet>
      <dgm:spPr/>
    </dgm:pt>
    <dgm:pt modelId="{0CB633FC-9B18-4929-9DE4-03AA41299E5C}" type="pres">
      <dgm:prSet presAssocID="{FF13E6E8-9D6E-4B26-85A5-6B2B1C17E39A}" presName="node" presStyleLbl="node1" presStyleIdx="0" presStyleCnt="2" custScaleY="49149">
        <dgm:presLayoutVars>
          <dgm:bulletEnabled val="1"/>
        </dgm:presLayoutVars>
      </dgm:prSet>
      <dgm:spPr/>
    </dgm:pt>
    <dgm:pt modelId="{15AE5CC4-E2B9-424B-8C17-4BC2BDA46E1E}" type="pres">
      <dgm:prSet presAssocID="{B004F7F1-18A0-44B9-9BF8-73E708351BDB}" presName="sibTrans" presStyleLbl="sibTrans2D1" presStyleIdx="0" presStyleCnt="1"/>
      <dgm:spPr/>
    </dgm:pt>
    <dgm:pt modelId="{4048EDB7-03F9-4ADE-BFEC-A3DD7E4EE2B8}" type="pres">
      <dgm:prSet presAssocID="{B004F7F1-18A0-44B9-9BF8-73E708351BDB}" presName="connectorText" presStyleLbl="sibTrans2D1" presStyleIdx="0" presStyleCnt="1"/>
      <dgm:spPr/>
    </dgm:pt>
    <dgm:pt modelId="{214AED7D-5942-4017-BEF7-16B41B4F8274}" type="pres">
      <dgm:prSet presAssocID="{B85A8CF4-A02F-4263-8E2C-8588D106C0B5}" presName="node" presStyleLbl="node1" presStyleIdx="1" presStyleCnt="2" custScaleX="107274">
        <dgm:presLayoutVars>
          <dgm:bulletEnabled val="1"/>
        </dgm:presLayoutVars>
      </dgm:prSet>
      <dgm:spPr/>
    </dgm:pt>
  </dgm:ptLst>
  <dgm:cxnLst>
    <dgm:cxn modelId="{68742911-3FBE-476D-AF91-38F9337CA9C7}" type="presOf" srcId="{B85A8CF4-A02F-4263-8E2C-8588D106C0B5}" destId="{214AED7D-5942-4017-BEF7-16B41B4F8274}" srcOrd="0" destOrd="0" presId="urn:microsoft.com/office/officeart/2005/8/layout/process2"/>
    <dgm:cxn modelId="{BCA5C73F-8926-4F29-9241-B56581034174}" type="presOf" srcId="{B004F7F1-18A0-44B9-9BF8-73E708351BDB}" destId="{15AE5CC4-E2B9-424B-8C17-4BC2BDA46E1E}" srcOrd="0" destOrd="0" presId="urn:microsoft.com/office/officeart/2005/8/layout/process2"/>
    <dgm:cxn modelId="{EE791D4F-C473-4994-B49E-A19CF92D64E9}" type="presOf" srcId="{FF13E6E8-9D6E-4B26-85A5-6B2B1C17E39A}" destId="{0CB633FC-9B18-4929-9DE4-03AA41299E5C}" srcOrd="0" destOrd="0" presId="urn:microsoft.com/office/officeart/2005/8/layout/process2"/>
    <dgm:cxn modelId="{19E2DB72-09F4-4A58-ABE5-ACC76B18A128}" srcId="{C3CCDD77-1EBD-4BAF-B7F0-6C63DFDBDF7B}" destId="{B85A8CF4-A02F-4263-8E2C-8588D106C0B5}" srcOrd="1" destOrd="0" parTransId="{16089683-92BD-4CB4-8477-4F3D6C9A2DE2}" sibTransId="{1FEAAFAC-F364-481A-87EC-2577D98679C6}"/>
    <dgm:cxn modelId="{DFE0E190-0131-4DBD-849F-9DA969C41AD2}" srcId="{C3CCDD77-1EBD-4BAF-B7F0-6C63DFDBDF7B}" destId="{FF13E6E8-9D6E-4B26-85A5-6B2B1C17E39A}" srcOrd="0" destOrd="0" parTransId="{5F9DFA60-49B7-4991-A43B-0F0E5846DCF9}" sibTransId="{B004F7F1-18A0-44B9-9BF8-73E708351BDB}"/>
    <dgm:cxn modelId="{10125DA2-4D0E-4B4D-9F44-61AE0364B30B}" type="presOf" srcId="{B004F7F1-18A0-44B9-9BF8-73E708351BDB}" destId="{4048EDB7-03F9-4ADE-BFEC-A3DD7E4EE2B8}" srcOrd="1" destOrd="0" presId="urn:microsoft.com/office/officeart/2005/8/layout/process2"/>
    <dgm:cxn modelId="{D2D732C3-B4F1-4422-B315-C4BA10F34239}" type="presOf" srcId="{C3CCDD77-1EBD-4BAF-B7F0-6C63DFDBDF7B}" destId="{D7164607-E783-45CF-A69F-6335840D25E7}" srcOrd="0" destOrd="0" presId="urn:microsoft.com/office/officeart/2005/8/layout/process2"/>
    <dgm:cxn modelId="{BA40F25C-F79D-4396-AC0C-DB4F078621DD}" type="presParOf" srcId="{D7164607-E783-45CF-A69F-6335840D25E7}" destId="{0CB633FC-9B18-4929-9DE4-03AA41299E5C}" srcOrd="0" destOrd="0" presId="urn:microsoft.com/office/officeart/2005/8/layout/process2"/>
    <dgm:cxn modelId="{0C28F589-1455-4DC5-A6E1-B7C103423159}" type="presParOf" srcId="{D7164607-E783-45CF-A69F-6335840D25E7}" destId="{15AE5CC4-E2B9-424B-8C17-4BC2BDA46E1E}" srcOrd="1" destOrd="0" presId="urn:microsoft.com/office/officeart/2005/8/layout/process2"/>
    <dgm:cxn modelId="{3E8242EF-1435-45D7-9BF4-ABA65979A622}" type="presParOf" srcId="{15AE5CC4-E2B9-424B-8C17-4BC2BDA46E1E}" destId="{4048EDB7-03F9-4ADE-BFEC-A3DD7E4EE2B8}" srcOrd="0" destOrd="0" presId="urn:microsoft.com/office/officeart/2005/8/layout/process2"/>
    <dgm:cxn modelId="{E674BFF9-8515-45FE-9F14-4A8B777A29D1}" type="presParOf" srcId="{D7164607-E783-45CF-A69F-6335840D25E7}" destId="{214AED7D-5942-4017-BEF7-16B41B4F8274}" srcOrd="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CCDD77-1EBD-4BAF-B7F0-6C63DFDBDF7B}" type="doc">
      <dgm:prSet loTypeId="urn:microsoft.com/office/officeart/2005/8/layout/process2" loCatId="process" qsTypeId="urn:microsoft.com/office/officeart/2005/8/quickstyle/simple1" qsCatId="simple" csTypeId="urn:microsoft.com/office/officeart/2005/8/colors/accent2_4" csCatId="accent2" phldr="1"/>
      <dgm:spPr/>
    </dgm:pt>
    <dgm:pt modelId="{FF13E6E8-9D6E-4B26-85A5-6B2B1C17E39A}">
      <dgm:prSet phldrT="[Text]" custT="1"/>
      <dgm:spPr/>
      <dgm:t>
        <a:bodyPr/>
        <a:lstStyle/>
        <a:p>
          <a:pPr algn="ctr"/>
          <a:r>
            <a:rPr lang="en-NZ" sz="1800" b="1"/>
            <a:t>1. Read the information on the A3 sheet</a:t>
          </a:r>
          <a:r>
            <a:rPr lang="en-NZ" sz="1600" b="1"/>
            <a:t> </a:t>
          </a:r>
        </a:p>
        <a:p>
          <a:pPr algn="ctr"/>
          <a:r>
            <a:rPr lang="en-NZ" sz="1600" b="1">
              <a:sym typeface="Wingdings" panose="05000000000000000000" pitchFamily="2" charset="2"/>
            </a:rPr>
            <a:t></a:t>
          </a:r>
          <a:r>
            <a:rPr lang="en-NZ" sz="1600" b="1"/>
            <a:t>note anything that surprises you or any questions you might have</a:t>
          </a:r>
        </a:p>
      </dgm:t>
    </dgm:pt>
    <dgm:pt modelId="{5F9DFA60-49B7-4991-A43B-0F0E5846DCF9}" type="parTrans" cxnId="{DFE0E190-0131-4DBD-849F-9DA969C41AD2}">
      <dgm:prSet/>
      <dgm:spPr/>
      <dgm:t>
        <a:bodyPr/>
        <a:lstStyle/>
        <a:p>
          <a:endParaRPr lang="en-NZ"/>
        </a:p>
      </dgm:t>
    </dgm:pt>
    <dgm:pt modelId="{B004F7F1-18A0-44B9-9BF8-73E708351BDB}" type="sibTrans" cxnId="{DFE0E190-0131-4DBD-849F-9DA969C41AD2}">
      <dgm:prSet/>
      <dgm:spPr/>
      <dgm:t>
        <a:bodyPr/>
        <a:lstStyle/>
        <a:p>
          <a:endParaRPr lang="en-NZ"/>
        </a:p>
      </dgm:t>
    </dgm:pt>
    <dgm:pt modelId="{B85A8CF4-A02F-4263-8E2C-8588D106C0B5}">
      <dgm:prSet phldrT="[Text]" custT="1"/>
      <dgm:spPr/>
      <dgm:t>
        <a:bodyPr/>
        <a:lstStyle/>
        <a:p>
          <a:pPr>
            <a:buFont typeface="Wingdings" panose="05000000000000000000" pitchFamily="2" charset="2"/>
            <a:buChar char=""/>
          </a:pPr>
          <a:r>
            <a:rPr lang="en-NZ" sz="1800" b="1">
              <a:solidFill>
                <a:schemeClr val="accent2">
                  <a:lumMod val="50000"/>
                </a:schemeClr>
              </a:solidFill>
            </a:rPr>
            <a:t>2. Choose one of the Big Idea cards </a:t>
          </a:r>
        </a:p>
        <a:p>
          <a:pPr>
            <a:buFont typeface="Wingdings" panose="05000000000000000000" pitchFamily="2" charset="2"/>
            <a:buChar char=""/>
          </a:pPr>
          <a:r>
            <a:rPr lang="en-NZ" sz="1600" b="1">
              <a:solidFill>
                <a:schemeClr val="accent2">
                  <a:lumMod val="50000"/>
                </a:schemeClr>
              </a:solidFill>
              <a:sym typeface="Wingdings" panose="05000000000000000000" pitchFamily="2" charset="2"/>
            </a:rPr>
            <a:t></a:t>
          </a:r>
          <a:r>
            <a:rPr lang="en-NZ" sz="1600" b="1">
              <a:solidFill>
                <a:schemeClr val="accent2">
                  <a:lumMod val="50000"/>
                </a:schemeClr>
              </a:solidFill>
            </a:rPr>
            <a:t>Read the “big idea” at the top of the page (in italics)</a:t>
          </a:r>
        </a:p>
        <a:p>
          <a:pPr>
            <a:buFont typeface="Wingdings" panose="05000000000000000000" pitchFamily="2" charset="2"/>
            <a:buChar char=""/>
          </a:pPr>
          <a:r>
            <a:rPr lang="en-NZ" sz="1600" b="1">
              <a:solidFill>
                <a:schemeClr val="accent2">
                  <a:lumMod val="50000"/>
                </a:schemeClr>
              </a:solidFill>
              <a:sym typeface="Wingdings" panose="05000000000000000000" pitchFamily="2" charset="2"/>
            </a:rPr>
            <a:t></a:t>
          </a:r>
          <a:r>
            <a:rPr lang="en-NZ" sz="1600" b="1">
              <a:solidFill>
                <a:schemeClr val="accent2">
                  <a:lumMod val="50000"/>
                </a:schemeClr>
              </a:solidFill>
            </a:rPr>
            <a:t>Read the narrative for the age group of students you teach</a:t>
          </a:r>
        </a:p>
        <a:p>
          <a:pPr>
            <a:buFont typeface="Wingdings" panose="05000000000000000000" pitchFamily="2" charset="2"/>
            <a:buChar char=""/>
          </a:pPr>
          <a:r>
            <a:rPr lang="en-NZ" sz="1600" b="1">
              <a:solidFill>
                <a:schemeClr val="accent2">
                  <a:lumMod val="50000"/>
                </a:schemeClr>
              </a:solidFill>
              <a:sym typeface="Wingdings" panose="05000000000000000000" pitchFamily="2" charset="2"/>
            </a:rPr>
            <a:t></a:t>
          </a:r>
          <a:r>
            <a:rPr lang="en-NZ" sz="1600" b="1">
              <a:solidFill>
                <a:schemeClr val="accent2">
                  <a:lumMod val="50000"/>
                </a:schemeClr>
              </a:solidFill>
            </a:rPr>
            <a:t>Match this big idea to relevant achievement objectives from the contextual strands of the New Zealand Curriculum</a:t>
          </a:r>
        </a:p>
        <a:p>
          <a:pPr>
            <a:buFont typeface="Wingdings" panose="05000000000000000000" pitchFamily="2" charset="2"/>
            <a:buChar char=""/>
          </a:pPr>
          <a:r>
            <a:rPr lang="en-NZ" sz="1600" b="1">
              <a:solidFill>
                <a:schemeClr val="accent2">
                  <a:lumMod val="50000"/>
                </a:schemeClr>
              </a:solidFill>
              <a:sym typeface="Wingdings" panose="05000000000000000000" pitchFamily="2" charset="2"/>
            </a:rPr>
            <a:t></a:t>
          </a:r>
          <a:r>
            <a:rPr lang="en-NZ" sz="1600" b="1">
              <a:solidFill>
                <a:schemeClr val="accent2">
                  <a:lumMod val="50000"/>
                </a:schemeClr>
              </a:solidFill>
            </a:rPr>
            <a:t>What activities can you think of that might help to move your students a little further towards this big idea?</a:t>
          </a:r>
        </a:p>
      </dgm:t>
    </dgm:pt>
    <dgm:pt modelId="{16089683-92BD-4CB4-8477-4F3D6C9A2DE2}" type="parTrans" cxnId="{19E2DB72-09F4-4A58-ABE5-ACC76B18A128}">
      <dgm:prSet/>
      <dgm:spPr/>
      <dgm:t>
        <a:bodyPr/>
        <a:lstStyle/>
        <a:p>
          <a:endParaRPr lang="en-NZ"/>
        </a:p>
      </dgm:t>
    </dgm:pt>
    <dgm:pt modelId="{1FEAAFAC-F364-481A-87EC-2577D98679C6}" type="sibTrans" cxnId="{19E2DB72-09F4-4A58-ABE5-ACC76B18A128}">
      <dgm:prSet/>
      <dgm:spPr/>
      <dgm:t>
        <a:bodyPr/>
        <a:lstStyle/>
        <a:p>
          <a:endParaRPr lang="en-NZ"/>
        </a:p>
      </dgm:t>
    </dgm:pt>
    <dgm:pt modelId="{D7164607-E783-45CF-A69F-6335840D25E7}" type="pres">
      <dgm:prSet presAssocID="{C3CCDD77-1EBD-4BAF-B7F0-6C63DFDBDF7B}" presName="linearFlow" presStyleCnt="0">
        <dgm:presLayoutVars>
          <dgm:resizeHandles val="exact"/>
        </dgm:presLayoutVars>
      </dgm:prSet>
      <dgm:spPr/>
    </dgm:pt>
    <dgm:pt modelId="{0CB633FC-9B18-4929-9DE4-03AA41299E5C}" type="pres">
      <dgm:prSet presAssocID="{FF13E6E8-9D6E-4B26-85A5-6B2B1C17E39A}" presName="node" presStyleLbl="node1" presStyleIdx="0" presStyleCnt="2" custScaleY="49149">
        <dgm:presLayoutVars>
          <dgm:bulletEnabled val="1"/>
        </dgm:presLayoutVars>
      </dgm:prSet>
      <dgm:spPr/>
    </dgm:pt>
    <dgm:pt modelId="{15AE5CC4-E2B9-424B-8C17-4BC2BDA46E1E}" type="pres">
      <dgm:prSet presAssocID="{B004F7F1-18A0-44B9-9BF8-73E708351BDB}" presName="sibTrans" presStyleLbl="sibTrans2D1" presStyleIdx="0" presStyleCnt="1"/>
      <dgm:spPr/>
    </dgm:pt>
    <dgm:pt modelId="{4048EDB7-03F9-4ADE-BFEC-A3DD7E4EE2B8}" type="pres">
      <dgm:prSet presAssocID="{B004F7F1-18A0-44B9-9BF8-73E708351BDB}" presName="connectorText" presStyleLbl="sibTrans2D1" presStyleIdx="0" presStyleCnt="1"/>
      <dgm:spPr/>
    </dgm:pt>
    <dgm:pt modelId="{214AED7D-5942-4017-BEF7-16B41B4F8274}" type="pres">
      <dgm:prSet presAssocID="{B85A8CF4-A02F-4263-8E2C-8588D106C0B5}" presName="node" presStyleLbl="node1" presStyleIdx="1" presStyleCnt="2" custScaleX="107274">
        <dgm:presLayoutVars>
          <dgm:bulletEnabled val="1"/>
        </dgm:presLayoutVars>
      </dgm:prSet>
      <dgm:spPr/>
    </dgm:pt>
  </dgm:ptLst>
  <dgm:cxnLst>
    <dgm:cxn modelId="{68742911-3FBE-476D-AF91-38F9337CA9C7}" type="presOf" srcId="{B85A8CF4-A02F-4263-8E2C-8588D106C0B5}" destId="{214AED7D-5942-4017-BEF7-16B41B4F8274}" srcOrd="0" destOrd="0" presId="urn:microsoft.com/office/officeart/2005/8/layout/process2"/>
    <dgm:cxn modelId="{BCA5C73F-8926-4F29-9241-B56581034174}" type="presOf" srcId="{B004F7F1-18A0-44B9-9BF8-73E708351BDB}" destId="{15AE5CC4-E2B9-424B-8C17-4BC2BDA46E1E}" srcOrd="0" destOrd="0" presId="urn:microsoft.com/office/officeart/2005/8/layout/process2"/>
    <dgm:cxn modelId="{EE791D4F-C473-4994-B49E-A19CF92D64E9}" type="presOf" srcId="{FF13E6E8-9D6E-4B26-85A5-6B2B1C17E39A}" destId="{0CB633FC-9B18-4929-9DE4-03AA41299E5C}" srcOrd="0" destOrd="0" presId="urn:microsoft.com/office/officeart/2005/8/layout/process2"/>
    <dgm:cxn modelId="{19E2DB72-09F4-4A58-ABE5-ACC76B18A128}" srcId="{C3CCDD77-1EBD-4BAF-B7F0-6C63DFDBDF7B}" destId="{B85A8CF4-A02F-4263-8E2C-8588D106C0B5}" srcOrd="1" destOrd="0" parTransId="{16089683-92BD-4CB4-8477-4F3D6C9A2DE2}" sibTransId="{1FEAAFAC-F364-481A-87EC-2577D98679C6}"/>
    <dgm:cxn modelId="{DFE0E190-0131-4DBD-849F-9DA969C41AD2}" srcId="{C3CCDD77-1EBD-4BAF-B7F0-6C63DFDBDF7B}" destId="{FF13E6E8-9D6E-4B26-85A5-6B2B1C17E39A}" srcOrd="0" destOrd="0" parTransId="{5F9DFA60-49B7-4991-A43B-0F0E5846DCF9}" sibTransId="{B004F7F1-18A0-44B9-9BF8-73E708351BDB}"/>
    <dgm:cxn modelId="{10125DA2-4D0E-4B4D-9F44-61AE0364B30B}" type="presOf" srcId="{B004F7F1-18A0-44B9-9BF8-73E708351BDB}" destId="{4048EDB7-03F9-4ADE-BFEC-A3DD7E4EE2B8}" srcOrd="1" destOrd="0" presId="urn:microsoft.com/office/officeart/2005/8/layout/process2"/>
    <dgm:cxn modelId="{D2D732C3-B4F1-4422-B315-C4BA10F34239}" type="presOf" srcId="{C3CCDD77-1EBD-4BAF-B7F0-6C63DFDBDF7B}" destId="{D7164607-E783-45CF-A69F-6335840D25E7}" srcOrd="0" destOrd="0" presId="urn:microsoft.com/office/officeart/2005/8/layout/process2"/>
    <dgm:cxn modelId="{BA40F25C-F79D-4396-AC0C-DB4F078621DD}" type="presParOf" srcId="{D7164607-E783-45CF-A69F-6335840D25E7}" destId="{0CB633FC-9B18-4929-9DE4-03AA41299E5C}" srcOrd="0" destOrd="0" presId="urn:microsoft.com/office/officeart/2005/8/layout/process2"/>
    <dgm:cxn modelId="{0C28F589-1455-4DC5-A6E1-B7C103423159}" type="presParOf" srcId="{D7164607-E783-45CF-A69F-6335840D25E7}" destId="{15AE5CC4-E2B9-424B-8C17-4BC2BDA46E1E}" srcOrd="1" destOrd="0" presId="urn:microsoft.com/office/officeart/2005/8/layout/process2"/>
    <dgm:cxn modelId="{3E8242EF-1435-45D7-9BF4-ABA65979A622}" type="presParOf" srcId="{15AE5CC4-E2B9-424B-8C17-4BC2BDA46E1E}" destId="{4048EDB7-03F9-4ADE-BFEC-A3DD7E4EE2B8}" srcOrd="0" destOrd="0" presId="urn:microsoft.com/office/officeart/2005/8/layout/process2"/>
    <dgm:cxn modelId="{E674BFF9-8515-45FE-9F14-4A8B777A29D1}" type="presParOf" srcId="{D7164607-E783-45CF-A69F-6335840D25E7}" destId="{214AED7D-5942-4017-BEF7-16B41B4F8274}" srcOrd="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B633FC-9B18-4929-9DE4-03AA41299E5C}">
      <dsp:nvSpPr>
        <dsp:cNvPr id="0" name=""/>
        <dsp:cNvSpPr/>
      </dsp:nvSpPr>
      <dsp:spPr>
        <a:xfrm>
          <a:off x="0" y="2990"/>
          <a:ext cx="5486400" cy="1098662"/>
        </a:xfrm>
        <a:prstGeom prst="roundRect">
          <a:avLst>
            <a:gd name="adj" fmla="val 10000"/>
          </a:avLst>
        </a:prstGeom>
        <a:solidFill>
          <a:schemeClr val="accent2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800" b="1" kern="1200"/>
            <a:t>1. Read the information on the A3 sheet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600" b="1" kern="1200">
              <a:sym typeface="Wingdings" panose="05000000000000000000" pitchFamily="2" charset="2"/>
            </a:rPr>
            <a:t></a:t>
          </a:r>
          <a:r>
            <a:rPr lang="en-NZ" sz="1600" b="1" kern="1200"/>
            <a:t>note anything that surprises you or any questions you might have</a:t>
          </a:r>
        </a:p>
      </dsp:txBody>
      <dsp:txXfrm>
        <a:off x="32179" y="35169"/>
        <a:ext cx="5422042" cy="1034304"/>
      </dsp:txXfrm>
    </dsp:sp>
    <dsp:sp modelId="{15AE5CC4-E2B9-424B-8C17-4BC2BDA46E1E}">
      <dsp:nvSpPr>
        <dsp:cNvPr id="0" name=""/>
        <dsp:cNvSpPr/>
      </dsp:nvSpPr>
      <dsp:spPr>
        <a:xfrm rot="5400000">
          <a:off x="2324067" y="1157537"/>
          <a:ext cx="838264" cy="10059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4200" kern="1200"/>
        </a:p>
      </dsp:txBody>
      <dsp:txXfrm rot="-5400000">
        <a:off x="2441424" y="1241364"/>
        <a:ext cx="603551" cy="586785"/>
      </dsp:txXfrm>
    </dsp:sp>
    <dsp:sp modelId="{214AED7D-5942-4017-BEF7-16B41B4F8274}">
      <dsp:nvSpPr>
        <dsp:cNvPr id="0" name=""/>
        <dsp:cNvSpPr/>
      </dsp:nvSpPr>
      <dsp:spPr>
        <a:xfrm>
          <a:off x="-199540" y="2219338"/>
          <a:ext cx="5885480" cy="2235371"/>
        </a:xfrm>
        <a:prstGeom prst="roundRect">
          <a:avLst>
            <a:gd name="adj" fmla="val 10000"/>
          </a:avLst>
        </a:prstGeom>
        <a:solidFill>
          <a:schemeClr val="accent2">
            <a:shade val="50000"/>
            <a:hueOff val="-591173"/>
            <a:satOff val="7783"/>
            <a:lumOff val="4661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en-NZ" sz="1800" b="1" kern="1200">
              <a:solidFill>
                <a:schemeClr val="accent2">
                  <a:lumMod val="50000"/>
                </a:schemeClr>
              </a:solidFill>
            </a:rPr>
            <a:t>2. Choose one of the Big Idea cards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en-NZ" sz="1600" b="1" kern="1200">
              <a:solidFill>
                <a:schemeClr val="accent2">
                  <a:lumMod val="50000"/>
                </a:schemeClr>
              </a:solidFill>
              <a:sym typeface="Wingdings" panose="05000000000000000000" pitchFamily="2" charset="2"/>
            </a:rPr>
            <a:t></a:t>
          </a:r>
          <a:r>
            <a:rPr lang="en-NZ" sz="1600" b="1" kern="1200">
              <a:solidFill>
                <a:schemeClr val="accent2">
                  <a:lumMod val="50000"/>
                </a:schemeClr>
              </a:solidFill>
            </a:rPr>
            <a:t>Read the “big idea” at the top of the page (in italics)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en-NZ" sz="1600" b="1" kern="1200">
              <a:solidFill>
                <a:schemeClr val="accent2">
                  <a:lumMod val="50000"/>
                </a:schemeClr>
              </a:solidFill>
              <a:sym typeface="Wingdings" panose="05000000000000000000" pitchFamily="2" charset="2"/>
            </a:rPr>
            <a:t></a:t>
          </a:r>
          <a:r>
            <a:rPr lang="en-NZ" sz="1600" b="1" kern="1200">
              <a:solidFill>
                <a:schemeClr val="accent2">
                  <a:lumMod val="50000"/>
                </a:schemeClr>
              </a:solidFill>
            </a:rPr>
            <a:t>Read the narrative for the age group of students you teach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en-NZ" sz="1600" b="1" kern="1200">
              <a:solidFill>
                <a:schemeClr val="accent2">
                  <a:lumMod val="50000"/>
                </a:schemeClr>
              </a:solidFill>
              <a:sym typeface="Wingdings" panose="05000000000000000000" pitchFamily="2" charset="2"/>
            </a:rPr>
            <a:t></a:t>
          </a:r>
          <a:r>
            <a:rPr lang="en-NZ" sz="1600" b="1" kern="1200">
              <a:solidFill>
                <a:schemeClr val="accent2">
                  <a:lumMod val="50000"/>
                </a:schemeClr>
              </a:solidFill>
            </a:rPr>
            <a:t>Match this big idea to relevant achievement objectives from the contextual strands of the New Zealand Curriculum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en-NZ" sz="1600" b="1" kern="1200">
              <a:solidFill>
                <a:schemeClr val="accent2">
                  <a:lumMod val="50000"/>
                </a:schemeClr>
              </a:solidFill>
              <a:sym typeface="Wingdings" panose="05000000000000000000" pitchFamily="2" charset="2"/>
            </a:rPr>
            <a:t></a:t>
          </a:r>
          <a:r>
            <a:rPr lang="en-NZ" sz="1600" b="1" kern="1200">
              <a:solidFill>
                <a:schemeClr val="accent2">
                  <a:lumMod val="50000"/>
                </a:schemeClr>
              </a:solidFill>
            </a:rPr>
            <a:t>What activities can you think of that might help to move your students a little further towards this big idea?</a:t>
          </a:r>
        </a:p>
      </dsp:txBody>
      <dsp:txXfrm>
        <a:off x="-134068" y="2284810"/>
        <a:ext cx="5754536" cy="210442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B633FC-9B18-4929-9DE4-03AA41299E5C}">
      <dsp:nvSpPr>
        <dsp:cNvPr id="0" name=""/>
        <dsp:cNvSpPr/>
      </dsp:nvSpPr>
      <dsp:spPr>
        <a:xfrm>
          <a:off x="0" y="2990"/>
          <a:ext cx="5486400" cy="1098662"/>
        </a:xfrm>
        <a:prstGeom prst="roundRect">
          <a:avLst>
            <a:gd name="adj" fmla="val 10000"/>
          </a:avLst>
        </a:prstGeom>
        <a:solidFill>
          <a:schemeClr val="accent2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800" b="1" kern="1200"/>
            <a:t>1. Read the information on the A3 sheet</a:t>
          </a:r>
          <a:r>
            <a:rPr lang="en-NZ" sz="1600" b="1" kern="1200"/>
            <a:t>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600" b="1" kern="1200">
              <a:sym typeface="Wingdings" panose="05000000000000000000" pitchFamily="2" charset="2"/>
            </a:rPr>
            <a:t></a:t>
          </a:r>
          <a:r>
            <a:rPr lang="en-NZ" sz="1600" b="1" kern="1200"/>
            <a:t>note anything that surprises you or any questions you might have</a:t>
          </a:r>
        </a:p>
      </dsp:txBody>
      <dsp:txXfrm>
        <a:off x="32179" y="35169"/>
        <a:ext cx="5422042" cy="1034304"/>
      </dsp:txXfrm>
    </dsp:sp>
    <dsp:sp modelId="{15AE5CC4-E2B9-424B-8C17-4BC2BDA46E1E}">
      <dsp:nvSpPr>
        <dsp:cNvPr id="0" name=""/>
        <dsp:cNvSpPr/>
      </dsp:nvSpPr>
      <dsp:spPr>
        <a:xfrm rot="5400000">
          <a:off x="2324067" y="1157537"/>
          <a:ext cx="838264" cy="10059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4200" kern="1200"/>
        </a:p>
      </dsp:txBody>
      <dsp:txXfrm rot="-5400000">
        <a:off x="2441424" y="1241364"/>
        <a:ext cx="603551" cy="586785"/>
      </dsp:txXfrm>
    </dsp:sp>
    <dsp:sp modelId="{214AED7D-5942-4017-BEF7-16B41B4F8274}">
      <dsp:nvSpPr>
        <dsp:cNvPr id="0" name=""/>
        <dsp:cNvSpPr/>
      </dsp:nvSpPr>
      <dsp:spPr>
        <a:xfrm>
          <a:off x="-199540" y="2219338"/>
          <a:ext cx="5885480" cy="2235371"/>
        </a:xfrm>
        <a:prstGeom prst="roundRect">
          <a:avLst>
            <a:gd name="adj" fmla="val 10000"/>
          </a:avLst>
        </a:prstGeom>
        <a:solidFill>
          <a:schemeClr val="accent2">
            <a:shade val="50000"/>
            <a:hueOff val="-591173"/>
            <a:satOff val="7783"/>
            <a:lumOff val="4661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en-NZ" sz="1800" b="1" kern="1200">
              <a:solidFill>
                <a:schemeClr val="accent2">
                  <a:lumMod val="50000"/>
                </a:schemeClr>
              </a:solidFill>
            </a:rPr>
            <a:t>2. Choose one of the Big Idea cards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en-NZ" sz="1600" b="1" kern="1200">
              <a:solidFill>
                <a:schemeClr val="accent2">
                  <a:lumMod val="50000"/>
                </a:schemeClr>
              </a:solidFill>
              <a:sym typeface="Wingdings" panose="05000000000000000000" pitchFamily="2" charset="2"/>
            </a:rPr>
            <a:t></a:t>
          </a:r>
          <a:r>
            <a:rPr lang="en-NZ" sz="1600" b="1" kern="1200">
              <a:solidFill>
                <a:schemeClr val="accent2">
                  <a:lumMod val="50000"/>
                </a:schemeClr>
              </a:solidFill>
            </a:rPr>
            <a:t>Read the “big idea” at the top of the page (in italics)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en-NZ" sz="1600" b="1" kern="1200">
              <a:solidFill>
                <a:schemeClr val="accent2">
                  <a:lumMod val="50000"/>
                </a:schemeClr>
              </a:solidFill>
              <a:sym typeface="Wingdings" panose="05000000000000000000" pitchFamily="2" charset="2"/>
            </a:rPr>
            <a:t></a:t>
          </a:r>
          <a:r>
            <a:rPr lang="en-NZ" sz="1600" b="1" kern="1200">
              <a:solidFill>
                <a:schemeClr val="accent2">
                  <a:lumMod val="50000"/>
                </a:schemeClr>
              </a:solidFill>
            </a:rPr>
            <a:t>Read the narrative for the age group of students you teach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en-NZ" sz="1600" b="1" kern="1200">
              <a:solidFill>
                <a:schemeClr val="accent2">
                  <a:lumMod val="50000"/>
                </a:schemeClr>
              </a:solidFill>
              <a:sym typeface="Wingdings" panose="05000000000000000000" pitchFamily="2" charset="2"/>
            </a:rPr>
            <a:t></a:t>
          </a:r>
          <a:r>
            <a:rPr lang="en-NZ" sz="1600" b="1" kern="1200">
              <a:solidFill>
                <a:schemeClr val="accent2">
                  <a:lumMod val="50000"/>
                </a:schemeClr>
              </a:solidFill>
            </a:rPr>
            <a:t>Match this big idea to relevant achievement objectives from the contextual strands of the New Zealand Curriculum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en-NZ" sz="1600" b="1" kern="1200">
              <a:solidFill>
                <a:schemeClr val="accent2">
                  <a:lumMod val="50000"/>
                </a:schemeClr>
              </a:solidFill>
              <a:sym typeface="Wingdings" panose="05000000000000000000" pitchFamily="2" charset="2"/>
            </a:rPr>
            <a:t></a:t>
          </a:r>
          <a:r>
            <a:rPr lang="en-NZ" sz="1600" b="1" kern="1200">
              <a:solidFill>
                <a:schemeClr val="accent2">
                  <a:lumMod val="50000"/>
                </a:schemeClr>
              </a:solidFill>
            </a:rPr>
            <a:t>What activities can you think of that might help to move your students a little further towards this big idea?</a:t>
          </a:r>
        </a:p>
      </dsp:txBody>
      <dsp:txXfrm>
        <a:off x="-134068" y="2284810"/>
        <a:ext cx="5754536" cy="21044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9DA193259F9498F2314507555A442" ma:contentTypeVersion="7" ma:contentTypeDescription="Create a new document." ma:contentTypeScope="" ma:versionID="7f58a6160e254d9564d25636266da184">
  <xsd:schema xmlns:xsd="http://www.w3.org/2001/XMLSchema" xmlns:xs="http://www.w3.org/2001/XMLSchema" xmlns:p="http://schemas.microsoft.com/office/2006/metadata/properties" xmlns:ns2="0806c1b9-13cf-4afe-8e43-e0e8d16df378" xmlns:ns3="41104f53-b278-4495-b02c-0638318603e5" targetNamespace="http://schemas.microsoft.com/office/2006/metadata/properties" ma:root="true" ma:fieldsID="e3164330a4601d7cb43a9309f8a37dc4" ns2:_="" ns3:_="">
    <xsd:import namespace="0806c1b9-13cf-4afe-8e43-e0e8d16df378"/>
    <xsd:import namespace="41104f53-b278-4495-b02c-063831860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6c1b9-13cf-4afe-8e43-e0e8d16df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04f53-b278-4495-b02c-063831860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5447DC-491D-4987-BA94-0A3ED04CFF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7FAFA5-41A3-49FE-8B4E-3F9CCE8D3A6F}"/>
</file>

<file path=customXml/itemProps3.xml><?xml version="1.0" encoding="utf-8"?>
<ds:datastoreItem xmlns:ds="http://schemas.openxmlformats.org/officeDocument/2006/customXml" ds:itemID="{360D90B0-3EE3-4D37-ABBE-E0FA0825FBE0}"/>
</file>

<file path=customXml/itemProps4.xml><?xml version="1.0" encoding="utf-8"?>
<ds:datastoreItem xmlns:ds="http://schemas.openxmlformats.org/officeDocument/2006/customXml" ds:itemID="{4D1366DA-B83E-4C5F-8C77-D1F39F18AD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</cp:revision>
  <cp:lastPrinted>2019-03-14T22:03:00Z</cp:lastPrinted>
  <dcterms:created xsi:type="dcterms:W3CDTF">2019-03-14T21:18:00Z</dcterms:created>
  <dcterms:modified xsi:type="dcterms:W3CDTF">2019-03-14T22:05:00Z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0x0101004AD9DA193259F9498F2314507555A442</vt:lpwstr>
  </property>
</Properties>
</file>